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00ED4" w14:textId="52CBCC75" w:rsidR="0069004F" w:rsidRDefault="00000000" w:rsidP="002863FC">
      <w:pPr>
        <w:snapToGrid w:val="0"/>
        <w:spacing w:beforeLines="50" w:before="156" w:afterLines="50" w:after="156" w:line="300" w:lineRule="auto"/>
        <w:ind w:left="502" w:hanging="36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关于</w:t>
      </w:r>
      <w:r w:rsidR="00FD3280">
        <w:rPr>
          <w:rFonts w:hint="eastAsia"/>
          <w:b/>
          <w:bCs/>
          <w:sz w:val="32"/>
          <w:szCs w:val="32"/>
        </w:rPr>
        <w:t>硕士</w:t>
      </w:r>
      <w:r>
        <w:rPr>
          <w:rFonts w:hint="eastAsia"/>
          <w:b/>
          <w:bCs/>
          <w:sz w:val="32"/>
          <w:szCs w:val="32"/>
        </w:rPr>
        <w:t>研究生论文开题和中期考核的工作指南</w:t>
      </w:r>
    </w:p>
    <w:p w14:paraId="55B5BA53" w14:textId="77777777" w:rsidR="0069004F" w:rsidRDefault="0069004F" w:rsidP="002863FC">
      <w:pPr>
        <w:snapToGrid w:val="0"/>
        <w:spacing w:beforeLines="50" w:before="156" w:afterLines="50" w:after="156" w:line="300" w:lineRule="auto"/>
        <w:ind w:left="502" w:firstLineChars="200"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</w:p>
    <w:p w14:paraId="37B9DDCA" w14:textId="123A8EBB" w:rsidR="0069004F" w:rsidRPr="00950295" w:rsidRDefault="00000000" w:rsidP="000E7276">
      <w:pPr>
        <w:snapToGrid w:val="0"/>
        <w:spacing w:beforeLines="50" w:before="156" w:afterLines="50" w:after="156" w:line="400" w:lineRule="exact"/>
        <w:ind w:firstLineChars="200" w:firstLine="480"/>
        <w:rPr>
          <w:rFonts w:ascii="华文宋体" w:eastAsia="华文宋体" w:hAnsi="华文宋体" w:cs="宋体"/>
          <w:color w:val="000000" w:themeColor="text1"/>
          <w:kern w:val="0"/>
          <w:sz w:val="24"/>
          <w:szCs w:val="24"/>
        </w:rPr>
      </w:pPr>
      <w:r w:rsidRPr="00950295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根据《中山大学研究生中期考核办法》的规定和培养方案要求，结合我院实际情况，</w:t>
      </w:r>
      <w:r w:rsidR="003F07C4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硕士生</w:t>
      </w:r>
      <w:r w:rsidRPr="00950295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论文开题</w:t>
      </w:r>
      <w:r w:rsidR="003F07C4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由</w:t>
      </w:r>
      <w:r w:rsidRPr="00950295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导师自主安排，</w:t>
      </w:r>
      <w:r w:rsidR="003F07C4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中期考核由学院统一安排。</w:t>
      </w:r>
      <w:r w:rsidRPr="00950295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现就</w:t>
      </w:r>
      <w:r w:rsidR="00E16AC7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中期考核</w:t>
      </w:r>
      <w:r w:rsidRPr="00950295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相关工作说明如下：</w:t>
      </w:r>
    </w:p>
    <w:p w14:paraId="6240D3D7" w14:textId="37492BCF" w:rsidR="006A7178" w:rsidRPr="00950295" w:rsidRDefault="006A7178" w:rsidP="006A7178">
      <w:pPr>
        <w:pStyle w:val="a3"/>
        <w:snapToGrid w:val="0"/>
        <w:spacing w:beforeLines="50" w:before="156" w:afterLines="50" w:after="156" w:line="400" w:lineRule="exact"/>
        <w:ind w:firstLine="480"/>
        <w:rPr>
          <w:rFonts w:ascii="华文宋体" w:eastAsia="华文宋体" w:hAnsi="华文宋体" w:cs="宋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华文宋体" w:eastAsia="华文宋体" w:hAnsi="华文宋体" w:cs="宋体" w:hint="eastAsia"/>
          <w:b/>
          <w:bCs/>
          <w:color w:val="000000" w:themeColor="text1"/>
          <w:kern w:val="0"/>
          <w:sz w:val="24"/>
          <w:szCs w:val="24"/>
        </w:rPr>
        <w:t>一、</w:t>
      </w:r>
      <w:r>
        <w:rPr>
          <w:rFonts w:ascii="华文宋体" w:eastAsia="华文宋体" w:hAnsi="华文宋体" w:cs="宋体" w:hint="eastAsia"/>
          <w:b/>
          <w:bCs/>
          <w:color w:val="000000" w:themeColor="text1"/>
          <w:kern w:val="0"/>
          <w:sz w:val="24"/>
          <w:szCs w:val="24"/>
        </w:rPr>
        <w:t>硕士</w:t>
      </w:r>
      <w:r w:rsidRPr="00950295">
        <w:rPr>
          <w:rFonts w:ascii="华文宋体" w:eastAsia="华文宋体" w:hAnsi="华文宋体" w:cs="宋体" w:hint="eastAsia"/>
          <w:b/>
          <w:bCs/>
          <w:color w:val="000000" w:themeColor="text1"/>
          <w:kern w:val="0"/>
          <w:sz w:val="24"/>
          <w:szCs w:val="24"/>
        </w:rPr>
        <w:t>中期考核</w:t>
      </w:r>
      <w:r>
        <w:rPr>
          <w:rFonts w:ascii="华文宋体" w:eastAsia="华文宋体" w:hAnsi="华文宋体" w:cs="宋体" w:hint="eastAsia"/>
          <w:b/>
          <w:bCs/>
          <w:color w:val="000000" w:themeColor="text1"/>
          <w:kern w:val="0"/>
          <w:sz w:val="24"/>
          <w:szCs w:val="24"/>
        </w:rPr>
        <w:t>要求</w:t>
      </w:r>
    </w:p>
    <w:p w14:paraId="6C0BBDD0" w14:textId="77777777" w:rsidR="006A7178" w:rsidRPr="00950295" w:rsidRDefault="006A7178" w:rsidP="006A7178">
      <w:pPr>
        <w:pStyle w:val="a3"/>
        <w:snapToGrid w:val="0"/>
        <w:spacing w:beforeLines="50" w:before="156" w:afterLines="50" w:after="156" w:line="400" w:lineRule="exact"/>
        <w:ind w:firstLine="480"/>
        <w:rPr>
          <w:rFonts w:ascii="华文宋体" w:eastAsia="华文宋体" w:hAnsi="华文宋体" w:cs="宋体"/>
          <w:color w:val="000000" w:themeColor="text1"/>
          <w:kern w:val="0"/>
          <w:sz w:val="24"/>
          <w:szCs w:val="24"/>
        </w:rPr>
      </w:pPr>
      <w:r w:rsidRPr="00950295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1、</w:t>
      </w:r>
      <w:r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硕士生</w:t>
      </w:r>
      <w:r w:rsidRPr="00950295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中期考核工作一般安排在第二学年春季学期进行（第4学期）。</w:t>
      </w:r>
    </w:p>
    <w:p w14:paraId="197DC52F" w14:textId="77777777" w:rsidR="006A7178" w:rsidRPr="00950295" w:rsidRDefault="006A7178" w:rsidP="006A7178">
      <w:pPr>
        <w:pStyle w:val="a3"/>
        <w:snapToGrid w:val="0"/>
        <w:spacing w:beforeLines="50" w:before="156" w:afterLines="50" w:after="156" w:line="400" w:lineRule="exact"/>
        <w:ind w:firstLine="480"/>
        <w:rPr>
          <w:rFonts w:ascii="华文宋体" w:eastAsia="华文宋体" w:hAnsi="华文宋体" w:cs="宋体"/>
          <w:color w:val="000000" w:themeColor="text1"/>
          <w:kern w:val="0"/>
          <w:sz w:val="24"/>
          <w:szCs w:val="24"/>
        </w:rPr>
      </w:pPr>
      <w:r w:rsidRPr="00950295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2、由</w:t>
      </w:r>
      <w:r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学院</w:t>
      </w:r>
      <w:r w:rsidRPr="00950295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负责组织，</w:t>
      </w:r>
      <w:r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学院统一安排</w:t>
      </w:r>
      <w:r w:rsidRPr="00950295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不少于3名</w:t>
      </w:r>
      <w:r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具有</w:t>
      </w:r>
      <w:r>
        <w:t>研究生导师</w:t>
      </w:r>
      <w:r>
        <w:rPr>
          <w:rFonts w:hint="eastAsia"/>
        </w:rPr>
        <w:t>资格的专家</w:t>
      </w:r>
      <w:r w:rsidRPr="00950295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组成答辩考核小组。</w:t>
      </w:r>
    </w:p>
    <w:p w14:paraId="09024FDA" w14:textId="77777777" w:rsidR="006A7178" w:rsidRPr="00950295" w:rsidRDefault="006A7178" w:rsidP="006A7178">
      <w:pPr>
        <w:pStyle w:val="a3"/>
        <w:spacing w:line="400" w:lineRule="exact"/>
        <w:ind w:firstLine="480"/>
        <w:rPr>
          <w:rFonts w:ascii="华文宋体" w:eastAsia="华文宋体" w:hAnsi="华文宋体" w:cs="宋体"/>
          <w:color w:val="000000" w:themeColor="text1"/>
          <w:kern w:val="0"/>
          <w:sz w:val="24"/>
          <w:szCs w:val="24"/>
        </w:rPr>
      </w:pPr>
      <w:r w:rsidRPr="00950295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3、中期考核内容：</w:t>
      </w:r>
    </w:p>
    <w:p w14:paraId="38BE2561" w14:textId="77777777" w:rsidR="006A7178" w:rsidRPr="00950295" w:rsidRDefault="006A7178" w:rsidP="006A7178">
      <w:pPr>
        <w:pStyle w:val="a3"/>
        <w:snapToGrid w:val="0"/>
        <w:spacing w:beforeLines="50" w:before="156" w:afterLines="50" w:after="156" w:line="400" w:lineRule="exact"/>
        <w:ind w:firstLine="480"/>
        <w:rPr>
          <w:rFonts w:ascii="华文宋体" w:eastAsia="华文宋体" w:hAnsi="华文宋体" w:cs="宋体"/>
          <w:color w:val="000000" w:themeColor="text1"/>
          <w:kern w:val="0"/>
          <w:sz w:val="24"/>
          <w:szCs w:val="24"/>
        </w:rPr>
      </w:pPr>
      <w:r w:rsidRPr="00950295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(1)道德品质和思想政治表现情况；</w:t>
      </w:r>
    </w:p>
    <w:p w14:paraId="71ACC324" w14:textId="77777777" w:rsidR="006A7178" w:rsidRPr="00950295" w:rsidRDefault="006A7178" w:rsidP="006A7178">
      <w:pPr>
        <w:pStyle w:val="a3"/>
        <w:snapToGrid w:val="0"/>
        <w:spacing w:beforeLines="50" w:before="156" w:afterLines="50" w:after="156" w:line="400" w:lineRule="exact"/>
        <w:ind w:firstLine="480"/>
        <w:rPr>
          <w:rFonts w:ascii="华文宋体" w:eastAsia="华文宋体" w:hAnsi="华文宋体" w:cs="宋体"/>
          <w:color w:val="000000" w:themeColor="text1"/>
          <w:kern w:val="0"/>
          <w:sz w:val="24"/>
          <w:szCs w:val="24"/>
        </w:rPr>
      </w:pPr>
      <w:r w:rsidRPr="00950295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(2)遵守学术规范及学术诚信情况；</w:t>
      </w:r>
    </w:p>
    <w:p w14:paraId="0BC7322B" w14:textId="77777777" w:rsidR="006A7178" w:rsidRPr="00950295" w:rsidRDefault="006A7178" w:rsidP="006A7178">
      <w:pPr>
        <w:pStyle w:val="a3"/>
        <w:snapToGrid w:val="0"/>
        <w:spacing w:beforeLines="50" w:before="156" w:afterLines="50" w:after="156" w:line="400" w:lineRule="exact"/>
        <w:ind w:firstLine="480"/>
        <w:rPr>
          <w:rFonts w:ascii="华文宋体" w:eastAsia="华文宋体" w:hAnsi="华文宋体" w:cs="宋体"/>
          <w:color w:val="000000" w:themeColor="text1"/>
          <w:kern w:val="0"/>
          <w:sz w:val="24"/>
          <w:szCs w:val="24"/>
        </w:rPr>
      </w:pPr>
      <w:r w:rsidRPr="00950295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(3)课程学习成绩、学业完成情况及科研能力考察；</w:t>
      </w:r>
    </w:p>
    <w:p w14:paraId="73DC5949" w14:textId="77777777" w:rsidR="006A7178" w:rsidRPr="00950295" w:rsidRDefault="006A7178" w:rsidP="006A7178">
      <w:pPr>
        <w:pStyle w:val="a3"/>
        <w:snapToGrid w:val="0"/>
        <w:spacing w:beforeLines="50" w:before="156" w:afterLines="50" w:after="156" w:line="400" w:lineRule="exact"/>
        <w:ind w:firstLine="480"/>
        <w:rPr>
          <w:rFonts w:ascii="华文宋体" w:eastAsia="华文宋体" w:hAnsi="华文宋体" w:cs="宋体"/>
          <w:color w:val="000000" w:themeColor="text1"/>
          <w:kern w:val="0"/>
          <w:sz w:val="24"/>
          <w:szCs w:val="24"/>
        </w:rPr>
      </w:pPr>
      <w:r w:rsidRPr="00950295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(4)</w:t>
      </w:r>
      <w:r w:rsidRPr="00950295">
        <w:rPr>
          <w:rFonts w:ascii="华文宋体" w:eastAsia="华文宋体" w:hAnsi="华文宋体" w:cs="宋体" w:hint="eastAsia"/>
          <w:color w:val="FF0000"/>
          <w:kern w:val="0"/>
          <w:sz w:val="24"/>
          <w:szCs w:val="24"/>
        </w:rPr>
        <w:t>重点考核开题后，科研及学位论文工作进展情况</w:t>
      </w:r>
      <w:r w:rsidRPr="00950295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。</w:t>
      </w:r>
    </w:p>
    <w:p w14:paraId="675A322A" w14:textId="77777777" w:rsidR="006A7178" w:rsidRPr="00950295" w:rsidRDefault="006A7178" w:rsidP="006A7178">
      <w:pPr>
        <w:pStyle w:val="a3"/>
        <w:snapToGrid w:val="0"/>
        <w:spacing w:beforeLines="50" w:before="156" w:afterLines="50" w:after="156" w:line="400" w:lineRule="exact"/>
        <w:ind w:firstLine="480"/>
        <w:rPr>
          <w:rFonts w:ascii="华文宋体" w:eastAsia="华文宋体" w:hAnsi="华文宋体" w:cs="宋体"/>
          <w:color w:val="000000" w:themeColor="text1"/>
          <w:kern w:val="0"/>
          <w:sz w:val="24"/>
          <w:szCs w:val="24"/>
        </w:rPr>
      </w:pPr>
      <w:r w:rsidRPr="00950295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4、中期考核时间不少于</w:t>
      </w:r>
      <w:r>
        <w:rPr>
          <w:rFonts w:ascii="华文宋体" w:eastAsia="华文宋体" w:hAnsi="华文宋体" w:cs="宋体"/>
          <w:color w:val="000000" w:themeColor="text1"/>
          <w:kern w:val="0"/>
          <w:sz w:val="24"/>
          <w:szCs w:val="24"/>
        </w:rPr>
        <w:t>15</w:t>
      </w:r>
      <w:r w:rsidRPr="00950295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分钟（陈述5</w:t>
      </w:r>
      <w:r>
        <w:rPr>
          <w:rFonts w:ascii="华文宋体" w:eastAsia="华文宋体" w:hAnsi="华文宋体" w:cs="宋体"/>
          <w:color w:val="000000" w:themeColor="text1"/>
          <w:kern w:val="0"/>
          <w:sz w:val="24"/>
          <w:szCs w:val="24"/>
        </w:rPr>
        <w:t>-8</w:t>
      </w:r>
      <w:r w:rsidRPr="00950295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分钟，问答互动</w:t>
      </w:r>
      <w:r>
        <w:rPr>
          <w:rFonts w:ascii="华文宋体" w:eastAsia="华文宋体" w:hAnsi="华文宋体" w:cs="宋体"/>
          <w:color w:val="000000" w:themeColor="text1"/>
          <w:kern w:val="0"/>
          <w:sz w:val="24"/>
          <w:szCs w:val="24"/>
        </w:rPr>
        <w:t>7-10</w:t>
      </w:r>
      <w:r w:rsidRPr="00950295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分钟），并且必须制作PPT演示。</w:t>
      </w:r>
    </w:p>
    <w:p w14:paraId="0A435DC9" w14:textId="77777777" w:rsidR="006A7178" w:rsidRPr="00950295" w:rsidRDefault="006A7178" w:rsidP="006A7178">
      <w:pPr>
        <w:pStyle w:val="a3"/>
        <w:snapToGrid w:val="0"/>
        <w:spacing w:beforeLines="50" w:before="156" w:afterLines="50" w:after="156" w:line="400" w:lineRule="exact"/>
        <w:ind w:firstLine="480"/>
        <w:rPr>
          <w:rFonts w:ascii="华文宋体" w:eastAsia="华文宋体" w:hAnsi="华文宋体" w:cs="宋体"/>
          <w:color w:val="000000" w:themeColor="text1"/>
          <w:kern w:val="0"/>
          <w:sz w:val="24"/>
          <w:szCs w:val="24"/>
        </w:rPr>
      </w:pPr>
      <w:r w:rsidRPr="00950295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5、中期考核采取票决制。以无记名投票方式，三分二</w:t>
      </w:r>
      <w:r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及</w:t>
      </w:r>
      <w:r w:rsidRPr="00950295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以上为通过。未通过中期考核的研究生，按学籍管理有关规定作退学处理。</w:t>
      </w:r>
    </w:p>
    <w:p w14:paraId="5571AA68" w14:textId="77777777" w:rsidR="006A7178" w:rsidRPr="00950295" w:rsidRDefault="006A7178" w:rsidP="006A7178">
      <w:pPr>
        <w:pStyle w:val="a3"/>
        <w:snapToGrid w:val="0"/>
        <w:spacing w:beforeLines="50" w:before="156" w:afterLines="50" w:after="156" w:line="400" w:lineRule="exact"/>
        <w:ind w:firstLine="480"/>
        <w:rPr>
          <w:rFonts w:ascii="华文宋体" w:eastAsia="华文宋体" w:hAnsi="华文宋体" w:cs="宋体"/>
          <w:color w:val="000000" w:themeColor="text1"/>
          <w:kern w:val="0"/>
          <w:sz w:val="24"/>
          <w:szCs w:val="24"/>
        </w:rPr>
      </w:pPr>
      <w:r w:rsidRPr="00950295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6、具有下列情况之一者，中期考核不通过：</w:t>
      </w:r>
    </w:p>
    <w:p w14:paraId="04A32F14" w14:textId="77777777" w:rsidR="006A7178" w:rsidRPr="00950295" w:rsidRDefault="006A7178" w:rsidP="006A7178">
      <w:pPr>
        <w:pStyle w:val="a3"/>
        <w:snapToGrid w:val="0"/>
        <w:spacing w:beforeLines="50" w:before="156" w:afterLines="50" w:after="156" w:line="400" w:lineRule="exact"/>
        <w:ind w:firstLine="480"/>
        <w:rPr>
          <w:rFonts w:ascii="华文宋体" w:eastAsia="华文宋体" w:hAnsi="华文宋体" w:cs="宋体"/>
          <w:color w:val="000000" w:themeColor="text1"/>
          <w:kern w:val="0"/>
          <w:sz w:val="24"/>
          <w:szCs w:val="24"/>
        </w:rPr>
      </w:pPr>
      <w:r w:rsidRPr="00950295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（1）政治思想品德，科学道德和学术品行不符合学校培养要求的；</w:t>
      </w:r>
    </w:p>
    <w:p w14:paraId="0351B6D6" w14:textId="77777777" w:rsidR="006A7178" w:rsidRPr="00950295" w:rsidRDefault="006A7178" w:rsidP="006A7178">
      <w:pPr>
        <w:pStyle w:val="a3"/>
        <w:snapToGrid w:val="0"/>
        <w:spacing w:beforeLines="50" w:before="156" w:afterLines="50" w:after="156" w:line="400" w:lineRule="exact"/>
        <w:ind w:firstLine="480"/>
        <w:rPr>
          <w:rFonts w:ascii="华文宋体" w:eastAsia="华文宋体" w:hAnsi="华文宋体" w:cs="宋体"/>
          <w:color w:val="000000" w:themeColor="text1"/>
          <w:kern w:val="0"/>
          <w:sz w:val="24"/>
          <w:szCs w:val="24"/>
        </w:rPr>
      </w:pPr>
      <w:r w:rsidRPr="00950295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（2）学习成绩达不到要求，累计3门次及以上必修课程（科目）考试不合格（含补考和重修后不合格）的；</w:t>
      </w:r>
    </w:p>
    <w:p w14:paraId="70DFD56E" w14:textId="77777777" w:rsidR="006A7178" w:rsidRPr="00950295" w:rsidRDefault="006A7178" w:rsidP="006A7178">
      <w:pPr>
        <w:pStyle w:val="a3"/>
        <w:snapToGrid w:val="0"/>
        <w:spacing w:beforeLines="50" w:before="156" w:afterLines="50" w:after="156" w:line="400" w:lineRule="exact"/>
        <w:ind w:firstLine="480"/>
        <w:rPr>
          <w:rFonts w:ascii="华文宋体" w:eastAsia="华文宋体" w:hAnsi="华文宋体" w:cs="宋体"/>
          <w:color w:val="000000" w:themeColor="text1"/>
          <w:kern w:val="0"/>
          <w:sz w:val="24"/>
          <w:szCs w:val="24"/>
        </w:rPr>
      </w:pPr>
      <w:r w:rsidRPr="00950295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（3）</w:t>
      </w:r>
      <w:r w:rsidRPr="00950295">
        <w:rPr>
          <w:rFonts w:ascii="华文宋体" w:eastAsia="华文宋体" w:hAnsi="华文宋体" w:cs="宋体" w:hint="eastAsia"/>
          <w:color w:val="FF0000"/>
          <w:kern w:val="0"/>
          <w:sz w:val="24"/>
          <w:szCs w:val="24"/>
        </w:rPr>
        <w:t>开题报告后，学位论文工作无明显进展的</w:t>
      </w:r>
      <w:r w:rsidRPr="00950295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；</w:t>
      </w:r>
    </w:p>
    <w:p w14:paraId="560BC4D0" w14:textId="77777777" w:rsidR="006A7178" w:rsidRPr="00950295" w:rsidRDefault="006A7178" w:rsidP="006A7178">
      <w:pPr>
        <w:pStyle w:val="a3"/>
        <w:snapToGrid w:val="0"/>
        <w:spacing w:beforeLines="50" w:before="156" w:afterLines="50" w:after="156" w:line="400" w:lineRule="exact"/>
        <w:ind w:firstLine="480"/>
        <w:rPr>
          <w:rFonts w:ascii="华文宋体" w:eastAsia="华文宋体" w:hAnsi="华文宋体" w:cs="宋体"/>
          <w:color w:val="000000" w:themeColor="text1"/>
          <w:kern w:val="0"/>
          <w:sz w:val="24"/>
          <w:szCs w:val="24"/>
        </w:rPr>
      </w:pPr>
      <w:r w:rsidRPr="00950295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（4）明显缺乏科研能力，经培养单位答辩考核小组考核和中期考核领导小组审定，认为不宜继续培养的；</w:t>
      </w:r>
    </w:p>
    <w:p w14:paraId="1C8A470A" w14:textId="77777777" w:rsidR="006A7178" w:rsidRPr="00950295" w:rsidRDefault="006A7178" w:rsidP="006A7178">
      <w:pPr>
        <w:pStyle w:val="a3"/>
        <w:snapToGrid w:val="0"/>
        <w:spacing w:beforeLines="50" w:before="156" w:afterLines="50" w:after="156" w:line="400" w:lineRule="exact"/>
        <w:ind w:firstLine="480"/>
        <w:rPr>
          <w:rFonts w:ascii="华文宋体" w:eastAsia="华文宋体" w:hAnsi="华文宋体" w:cs="宋体"/>
          <w:color w:val="000000" w:themeColor="text1"/>
          <w:kern w:val="0"/>
          <w:sz w:val="24"/>
          <w:szCs w:val="24"/>
        </w:rPr>
      </w:pPr>
      <w:r w:rsidRPr="00950295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（5）未经批准不参加考核的；</w:t>
      </w:r>
    </w:p>
    <w:p w14:paraId="7FD41E8D" w14:textId="77777777" w:rsidR="006A7178" w:rsidRPr="00950295" w:rsidRDefault="006A7178" w:rsidP="006A7178">
      <w:pPr>
        <w:pStyle w:val="a3"/>
        <w:snapToGrid w:val="0"/>
        <w:spacing w:beforeLines="50" w:before="156" w:afterLines="50" w:after="156" w:line="400" w:lineRule="exact"/>
        <w:ind w:firstLine="480"/>
        <w:rPr>
          <w:rFonts w:ascii="华文宋体" w:eastAsia="华文宋体" w:hAnsi="华文宋体" w:cs="宋体"/>
          <w:color w:val="000000" w:themeColor="text1"/>
          <w:kern w:val="0"/>
          <w:sz w:val="24"/>
          <w:szCs w:val="24"/>
        </w:rPr>
      </w:pPr>
      <w:r w:rsidRPr="00950295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（6）其他原因不宜继续培养的。</w:t>
      </w:r>
    </w:p>
    <w:p w14:paraId="07A4F1D9" w14:textId="7D1C7064" w:rsidR="006A7178" w:rsidRPr="006A7178" w:rsidRDefault="006A7178" w:rsidP="006A7178">
      <w:pPr>
        <w:snapToGrid w:val="0"/>
        <w:spacing w:beforeLines="50" w:before="156" w:afterLines="50" w:after="156" w:line="400" w:lineRule="exact"/>
        <w:rPr>
          <w:rFonts w:ascii="华文宋体" w:eastAsia="华文宋体" w:hAnsi="华文宋体" w:cs="宋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华文宋体" w:eastAsia="华文宋体" w:hAnsi="华文宋体" w:cs="宋体" w:hint="eastAsia"/>
          <w:b/>
          <w:bCs/>
          <w:color w:val="000000" w:themeColor="text1"/>
          <w:kern w:val="0"/>
          <w:sz w:val="24"/>
          <w:szCs w:val="24"/>
        </w:rPr>
        <w:lastRenderedPageBreak/>
        <w:t>二、</w:t>
      </w:r>
      <w:r w:rsidRPr="006A7178">
        <w:rPr>
          <w:rFonts w:ascii="华文宋体" w:eastAsia="华文宋体" w:hAnsi="华文宋体" w:cs="宋体" w:hint="eastAsia"/>
          <w:b/>
          <w:bCs/>
          <w:color w:val="000000" w:themeColor="text1"/>
          <w:kern w:val="0"/>
          <w:sz w:val="24"/>
          <w:szCs w:val="24"/>
        </w:rPr>
        <w:t>中期考核流程</w:t>
      </w:r>
    </w:p>
    <w:p w14:paraId="5DDED797" w14:textId="77777777" w:rsidR="006A7178" w:rsidRDefault="006A7178" w:rsidP="006A7178">
      <w:pPr>
        <w:spacing w:line="400" w:lineRule="exact"/>
        <w:ind w:firstLineChars="100" w:firstLine="240"/>
        <w:rPr>
          <w:rFonts w:ascii="华文宋体" w:eastAsia="华文宋体" w:hAnsi="华文宋体" w:cs="宋体"/>
          <w:color w:val="000000" w:themeColor="text1"/>
          <w:kern w:val="0"/>
          <w:sz w:val="24"/>
          <w:szCs w:val="24"/>
        </w:rPr>
      </w:pPr>
      <w:r>
        <w:rPr>
          <w:rFonts w:ascii="华文宋体" w:eastAsia="华文宋体" w:hAnsi="华文宋体" w:cs="宋体"/>
          <w:color w:val="000000" w:themeColor="text1"/>
          <w:kern w:val="0"/>
          <w:sz w:val="24"/>
          <w:szCs w:val="24"/>
        </w:rPr>
        <w:t>1</w:t>
      </w:r>
      <w:r w:rsidRPr="00950295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、申请人</w:t>
      </w:r>
      <w:bookmarkStart w:id="0" w:name="_Hlk129956797"/>
      <w:r w:rsidRPr="00950295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登陆</w:t>
      </w:r>
      <w:r w:rsidRPr="00FD3280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新研究生教育管理服务平台（一期）：</w:t>
      </w:r>
      <w:hyperlink r:id="rId7" w:history="1">
        <w:r w:rsidRPr="000E7276">
          <w:rPr>
            <w:color w:val="000000" w:themeColor="text1"/>
          </w:rPr>
          <w:t>https://gms.sysu.edu.cn/</w:t>
        </w:r>
      </w:hyperlink>
      <w:r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填写中期考核相关信息，并</w:t>
      </w:r>
      <w:r w:rsidRPr="00950295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下载中期考核表</w:t>
      </w:r>
      <w:r w:rsidRPr="000E7276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(隐去</w:t>
      </w:r>
      <w:r w:rsidRPr="000E7276">
        <w:rPr>
          <w:rFonts w:ascii="华文宋体" w:eastAsia="华文宋体" w:hAnsi="华文宋体" w:cs="宋体"/>
          <w:color w:val="000000" w:themeColor="text1"/>
          <w:kern w:val="0"/>
          <w:sz w:val="24"/>
          <w:szCs w:val="24"/>
        </w:rPr>
        <w:t>导师信息</w:t>
      </w:r>
      <w:r w:rsidRPr="000E7276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)</w:t>
      </w:r>
      <w:r w:rsidRPr="00950295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打印3份</w:t>
      </w:r>
      <w:bookmarkEnd w:id="0"/>
      <w:r w:rsidRPr="00950295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，</w:t>
      </w:r>
      <w:r w:rsidRPr="000E7276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另外</w:t>
      </w:r>
      <w:r w:rsidRPr="000E7276">
        <w:rPr>
          <w:rFonts w:ascii="华文宋体" w:eastAsia="华文宋体" w:hAnsi="华文宋体" w:cs="宋体"/>
          <w:color w:val="000000" w:themeColor="text1"/>
          <w:kern w:val="0"/>
          <w:sz w:val="24"/>
          <w:szCs w:val="24"/>
        </w:rPr>
        <w:t>，</w:t>
      </w:r>
      <w:r w:rsidRPr="000E7276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每位</w:t>
      </w:r>
      <w:r w:rsidRPr="000E7276">
        <w:rPr>
          <w:rFonts w:ascii="华文宋体" w:eastAsia="华文宋体" w:hAnsi="华文宋体" w:cs="宋体"/>
          <w:color w:val="000000" w:themeColor="text1"/>
          <w:kern w:val="0"/>
          <w:sz w:val="24"/>
          <w:szCs w:val="24"/>
        </w:rPr>
        <w:t>同学需</w:t>
      </w:r>
      <w:r w:rsidRPr="000E7276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提交3</w:t>
      </w:r>
      <w:r w:rsidRPr="000E7276">
        <w:rPr>
          <w:rFonts w:ascii="华文宋体" w:eastAsia="华文宋体" w:hAnsi="华文宋体" w:cs="宋体"/>
          <w:color w:val="000000" w:themeColor="text1"/>
          <w:kern w:val="0"/>
          <w:sz w:val="24"/>
          <w:szCs w:val="24"/>
        </w:rPr>
        <w:t>份科研进展情况总结</w:t>
      </w:r>
      <w:r w:rsidRPr="000E7276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（</w:t>
      </w:r>
      <w:r w:rsidRPr="000E7276">
        <w:rPr>
          <w:rFonts w:ascii="华文宋体" w:eastAsia="华文宋体" w:hAnsi="华文宋体" w:cs="宋体"/>
          <w:color w:val="000000" w:themeColor="text1"/>
          <w:kern w:val="0"/>
          <w:sz w:val="24"/>
          <w:szCs w:val="24"/>
        </w:rPr>
        <w:t>打印</w:t>
      </w:r>
      <w:r w:rsidRPr="000E7276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纸质版</w:t>
      </w:r>
      <w:r w:rsidRPr="000E7276">
        <w:rPr>
          <w:rFonts w:ascii="华文宋体" w:eastAsia="华文宋体" w:hAnsi="华文宋体" w:cs="宋体"/>
          <w:color w:val="000000" w:themeColor="text1"/>
          <w:kern w:val="0"/>
          <w:sz w:val="24"/>
          <w:szCs w:val="24"/>
        </w:rPr>
        <w:t>，没有模版）</w:t>
      </w:r>
      <w:r w:rsidRPr="000E7276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或</w:t>
      </w:r>
      <w:r w:rsidRPr="000E7276">
        <w:rPr>
          <w:rFonts w:ascii="华文宋体" w:eastAsia="华文宋体" w:hAnsi="华文宋体" w:cs="宋体"/>
          <w:color w:val="000000" w:themeColor="text1"/>
          <w:kern w:val="0"/>
          <w:sz w:val="24"/>
          <w:szCs w:val="24"/>
        </w:rPr>
        <w:t>科研证明材料</w:t>
      </w:r>
      <w:r w:rsidRPr="000E7276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（学生</w:t>
      </w:r>
      <w:r w:rsidRPr="000E7276">
        <w:rPr>
          <w:rFonts w:ascii="华文宋体" w:eastAsia="华文宋体" w:hAnsi="华文宋体" w:cs="宋体"/>
          <w:color w:val="000000" w:themeColor="text1"/>
          <w:kern w:val="0"/>
          <w:sz w:val="24"/>
          <w:szCs w:val="24"/>
        </w:rPr>
        <w:t>签名）。</w:t>
      </w:r>
      <w:r w:rsidRPr="000E7276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在答辩当天提前30分钟交给答辩秘书，由答辩秘书整理分发给考核小组成员，</w:t>
      </w:r>
      <w:r w:rsidRPr="000E7276">
        <w:rPr>
          <w:rFonts w:ascii="华文宋体" w:eastAsia="华文宋体" w:hAnsi="华文宋体" w:cs="宋体"/>
          <w:color w:val="000000" w:themeColor="text1"/>
          <w:kern w:val="0"/>
          <w:sz w:val="24"/>
          <w:szCs w:val="24"/>
        </w:rPr>
        <w:t>作为中期考核答辩材料</w:t>
      </w:r>
      <w:r w:rsidRPr="000E7276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。</w:t>
      </w:r>
    </w:p>
    <w:p w14:paraId="490199D1" w14:textId="77777777" w:rsidR="006A7178" w:rsidRPr="000E7276" w:rsidRDefault="006A7178" w:rsidP="006A7178">
      <w:pPr>
        <w:widowControl/>
        <w:shd w:val="clear" w:color="auto" w:fill="FFFFFF"/>
        <w:spacing w:line="400" w:lineRule="exact"/>
        <w:ind w:firstLineChars="200" w:firstLine="480"/>
        <w:jc w:val="left"/>
        <w:rPr>
          <w:sz w:val="24"/>
        </w:rPr>
      </w:pPr>
      <w:r w:rsidRPr="000E7276">
        <w:rPr>
          <w:rFonts w:ascii="华文宋体" w:eastAsia="华文宋体" w:hAnsi="华文宋体" w:cs="宋体"/>
          <w:color w:val="000000" w:themeColor="text1"/>
          <w:kern w:val="0"/>
          <w:sz w:val="24"/>
          <w:szCs w:val="24"/>
        </w:rPr>
        <w:t>2</w:t>
      </w:r>
      <w:r w:rsidRPr="000E7276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、学生</w:t>
      </w:r>
      <w:r>
        <w:rPr>
          <w:rFonts w:hint="eastAsia"/>
          <w:sz w:val="24"/>
        </w:rPr>
        <w:t>按照学院分组安排，提前</w:t>
      </w:r>
      <w:r>
        <w:rPr>
          <w:rFonts w:hint="eastAsia"/>
          <w:color w:val="FF0000"/>
          <w:sz w:val="24"/>
        </w:rPr>
        <w:t>30分钟</w:t>
      </w:r>
      <w:r>
        <w:rPr>
          <w:rFonts w:hint="eastAsia"/>
          <w:color w:val="000000"/>
          <w:sz w:val="24"/>
        </w:rPr>
        <w:t>到达</w:t>
      </w:r>
      <w:r>
        <w:rPr>
          <w:rFonts w:hint="eastAsia"/>
          <w:sz w:val="24"/>
        </w:rPr>
        <w:t>答辩会场并签到，把PP</w:t>
      </w:r>
      <w:r>
        <w:rPr>
          <w:sz w:val="24"/>
        </w:rPr>
        <w:t>T</w:t>
      </w:r>
      <w:r>
        <w:rPr>
          <w:rFonts w:hint="eastAsia"/>
          <w:sz w:val="24"/>
        </w:rPr>
        <w:t>自行复制到指定的电脑里并且打开试下是否可用，</w:t>
      </w:r>
      <w:r>
        <w:rPr>
          <w:rFonts w:ascii="宋体" w:hAnsi="宋体" w:cs="宋体" w:hint="eastAsia"/>
          <w:bCs/>
          <w:kern w:val="0"/>
          <w:sz w:val="24"/>
        </w:rPr>
        <w:t>答辩当天</w:t>
      </w:r>
      <w:r w:rsidRPr="00287375">
        <w:rPr>
          <w:rFonts w:ascii="宋体" w:hAnsi="宋体" w:cs="宋体" w:hint="eastAsia"/>
          <w:b/>
          <w:kern w:val="0"/>
          <w:sz w:val="24"/>
        </w:rPr>
        <w:t>重点</w:t>
      </w:r>
      <w:r w:rsidRPr="00287375">
        <w:rPr>
          <w:rFonts w:ascii="宋体" w:hAnsi="宋体" w:cs="宋体"/>
          <w:b/>
          <w:kern w:val="0"/>
          <w:sz w:val="24"/>
        </w:rPr>
        <w:t>讲述科研成果进展情况</w:t>
      </w:r>
      <w:r w:rsidRPr="00287375">
        <w:rPr>
          <w:rFonts w:ascii="宋体" w:hAnsi="宋体" w:cs="宋体" w:hint="eastAsia"/>
          <w:b/>
          <w:kern w:val="0"/>
          <w:sz w:val="24"/>
        </w:rPr>
        <w:t>。</w:t>
      </w:r>
    </w:p>
    <w:p w14:paraId="5D76B839" w14:textId="77777777" w:rsidR="006A7178" w:rsidRDefault="006A7178" w:rsidP="006A7178">
      <w:pPr>
        <w:pStyle w:val="a3"/>
        <w:snapToGrid w:val="0"/>
        <w:spacing w:beforeLines="50" w:before="156" w:afterLines="50" w:after="156" w:line="400" w:lineRule="exact"/>
        <w:ind w:firstLine="480"/>
        <w:rPr>
          <w:sz w:val="24"/>
        </w:rPr>
      </w:pPr>
      <w:r>
        <w:rPr>
          <w:rFonts w:ascii="华文宋体" w:eastAsia="华文宋体" w:hAnsi="华文宋体" w:cs="宋体"/>
          <w:color w:val="000000" w:themeColor="text1"/>
          <w:kern w:val="0"/>
          <w:sz w:val="24"/>
          <w:szCs w:val="24"/>
        </w:rPr>
        <w:t>3</w:t>
      </w:r>
      <w:r w:rsidRPr="00950295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、结束后商议讨论并投票，表决票一式三份，监票人为秘书和任意一位</w:t>
      </w:r>
      <w:r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考核小组成员</w:t>
      </w:r>
      <w:r w:rsidRPr="00950295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。</w:t>
      </w:r>
      <w:r>
        <w:rPr>
          <w:rFonts w:hint="eastAsia"/>
          <w:sz w:val="24"/>
        </w:rPr>
        <w:t>考核答辩结果及意见将由</w:t>
      </w:r>
      <w:r>
        <w:rPr>
          <w:sz w:val="24"/>
        </w:rPr>
        <w:t>学院整理后</w:t>
      </w:r>
      <w:r>
        <w:rPr>
          <w:rFonts w:hint="eastAsia"/>
          <w:sz w:val="24"/>
        </w:rPr>
        <w:t>公布。</w:t>
      </w:r>
    </w:p>
    <w:p w14:paraId="2E863F9F" w14:textId="77777777" w:rsidR="006A7178" w:rsidRPr="00950295" w:rsidRDefault="006A7178" w:rsidP="006A7178">
      <w:pPr>
        <w:pStyle w:val="a3"/>
        <w:snapToGrid w:val="0"/>
        <w:spacing w:beforeLines="50" w:before="156" w:afterLines="50" w:after="156" w:line="400" w:lineRule="exact"/>
        <w:ind w:firstLine="480"/>
        <w:rPr>
          <w:rFonts w:ascii="华文宋体" w:eastAsia="华文宋体" w:hAnsi="华文宋体" w:cs="宋体"/>
          <w:color w:val="000000" w:themeColor="text1"/>
          <w:kern w:val="0"/>
          <w:sz w:val="24"/>
          <w:szCs w:val="24"/>
        </w:rPr>
      </w:pPr>
      <w:r>
        <w:rPr>
          <w:rFonts w:ascii="华文宋体" w:eastAsia="华文宋体" w:hAnsi="华文宋体" w:cs="宋体"/>
          <w:color w:val="000000" w:themeColor="text1"/>
          <w:kern w:val="0"/>
          <w:sz w:val="24"/>
          <w:szCs w:val="24"/>
        </w:rPr>
        <w:t>4</w:t>
      </w:r>
      <w:r w:rsidRPr="00950295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、中期考核后提交材料</w:t>
      </w:r>
      <w:r w:rsidRPr="00950295">
        <w:rPr>
          <w:rFonts w:ascii="华文宋体" w:eastAsia="华文宋体" w:hAnsi="华文宋体" w:cs="宋体" w:hint="eastAsia"/>
          <w:b/>
          <w:bCs/>
          <w:color w:val="000000" w:themeColor="text1"/>
          <w:kern w:val="0"/>
          <w:sz w:val="24"/>
          <w:szCs w:val="24"/>
        </w:rPr>
        <w:t>：</w:t>
      </w:r>
      <w:r w:rsidRPr="00950295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申请人</w:t>
      </w:r>
      <w:r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根据答辩小组给出的意见或建议</w:t>
      </w:r>
      <w:r w:rsidRPr="00950295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登陆系统</w:t>
      </w:r>
      <w:r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完善中期考核</w:t>
      </w:r>
      <w:r w:rsidRPr="00950295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相关信息并提交（若逾期提交，将来无法申请</w:t>
      </w:r>
      <w:r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毕业</w:t>
      </w:r>
      <w:r w:rsidRPr="00950295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答辩）；中期考核后两天内由记录秘书提交《计算机学院研究生中期考核答辩记录表》（记录完整、包括专家组签名）、表决票到学院A</w:t>
      </w:r>
      <w:r w:rsidRPr="00950295">
        <w:rPr>
          <w:rFonts w:ascii="华文宋体" w:eastAsia="华文宋体" w:hAnsi="华文宋体" w:cs="宋体"/>
          <w:color w:val="000000" w:themeColor="text1"/>
          <w:kern w:val="0"/>
          <w:sz w:val="24"/>
          <w:szCs w:val="24"/>
        </w:rPr>
        <w:t>107</w:t>
      </w:r>
      <w:r w:rsidRPr="00950295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。</w:t>
      </w:r>
    </w:p>
    <w:p w14:paraId="6F43733A" w14:textId="77777777" w:rsidR="006A7178" w:rsidRPr="00950295" w:rsidRDefault="006A7178" w:rsidP="006A7178">
      <w:pPr>
        <w:pStyle w:val="a3"/>
        <w:spacing w:line="400" w:lineRule="exact"/>
        <w:ind w:firstLineChars="0" w:firstLine="0"/>
        <w:rPr>
          <w:rFonts w:ascii="华文宋体" w:eastAsia="华文宋体" w:hAnsi="华文宋体" w:cs="宋体"/>
          <w:color w:val="000000" w:themeColor="text1"/>
          <w:kern w:val="0"/>
          <w:sz w:val="24"/>
          <w:szCs w:val="24"/>
        </w:rPr>
      </w:pPr>
    </w:p>
    <w:p w14:paraId="09A86851" w14:textId="77777777" w:rsidR="006A7178" w:rsidRPr="00950295" w:rsidRDefault="006A7178" w:rsidP="006A7178">
      <w:pPr>
        <w:pStyle w:val="a3"/>
        <w:snapToGrid w:val="0"/>
        <w:spacing w:beforeLines="50" w:before="156" w:afterLines="50" w:after="156" w:line="400" w:lineRule="exact"/>
        <w:ind w:firstLine="480"/>
        <w:rPr>
          <w:rFonts w:ascii="华文宋体" w:eastAsia="华文宋体" w:hAnsi="华文宋体" w:cs="宋体"/>
          <w:color w:val="000000" w:themeColor="text1"/>
          <w:kern w:val="0"/>
          <w:sz w:val="24"/>
          <w:szCs w:val="24"/>
        </w:rPr>
      </w:pPr>
    </w:p>
    <w:p w14:paraId="7A26B3E2" w14:textId="77777777" w:rsidR="0069004F" w:rsidRPr="006A7178" w:rsidRDefault="0069004F" w:rsidP="000E7276">
      <w:pPr>
        <w:pStyle w:val="a3"/>
        <w:snapToGrid w:val="0"/>
        <w:spacing w:beforeLines="50" w:before="156" w:afterLines="50" w:after="156" w:line="400" w:lineRule="exact"/>
        <w:ind w:firstLine="480"/>
        <w:rPr>
          <w:rFonts w:ascii="华文宋体" w:eastAsia="华文宋体" w:hAnsi="华文宋体" w:cs="宋体"/>
          <w:color w:val="000000" w:themeColor="text1"/>
          <w:kern w:val="0"/>
          <w:sz w:val="24"/>
          <w:szCs w:val="24"/>
        </w:rPr>
      </w:pPr>
    </w:p>
    <w:sectPr w:rsidR="0069004F" w:rsidRPr="006A7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45A8E" w14:textId="77777777" w:rsidR="005D5668" w:rsidRDefault="005D5668" w:rsidP="003F07C4">
      <w:r>
        <w:separator/>
      </w:r>
    </w:p>
  </w:endnote>
  <w:endnote w:type="continuationSeparator" w:id="0">
    <w:p w14:paraId="2B102FA3" w14:textId="77777777" w:rsidR="005D5668" w:rsidRDefault="005D5668" w:rsidP="003F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E96D8" w14:textId="77777777" w:rsidR="005D5668" w:rsidRDefault="005D5668" w:rsidP="003F07C4">
      <w:r>
        <w:separator/>
      </w:r>
    </w:p>
  </w:footnote>
  <w:footnote w:type="continuationSeparator" w:id="0">
    <w:p w14:paraId="0F82B4AC" w14:textId="77777777" w:rsidR="005D5668" w:rsidRDefault="005D5668" w:rsidP="003F0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JmMTE2Mzk5YTAxZGJhYzIxNzFkZjIxNzUxMGIyNmQifQ=="/>
  </w:docVars>
  <w:rsids>
    <w:rsidRoot w:val="002B5F12"/>
    <w:rsid w:val="0002580D"/>
    <w:rsid w:val="000B6358"/>
    <w:rsid w:val="000E7276"/>
    <w:rsid w:val="002863FC"/>
    <w:rsid w:val="0029363D"/>
    <w:rsid w:val="002B5F12"/>
    <w:rsid w:val="003E1DCB"/>
    <w:rsid w:val="003F07C4"/>
    <w:rsid w:val="005D5668"/>
    <w:rsid w:val="0069004F"/>
    <w:rsid w:val="006A7178"/>
    <w:rsid w:val="00801C54"/>
    <w:rsid w:val="00837457"/>
    <w:rsid w:val="009141F6"/>
    <w:rsid w:val="0091791C"/>
    <w:rsid w:val="00950295"/>
    <w:rsid w:val="009E1DD7"/>
    <w:rsid w:val="00A245A2"/>
    <w:rsid w:val="00A347E0"/>
    <w:rsid w:val="00A51A8C"/>
    <w:rsid w:val="00AE26E8"/>
    <w:rsid w:val="00B91507"/>
    <w:rsid w:val="00C70A97"/>
    <w:rsid w:val="00D91C69"/>
    <w:rsid w:val="00DF2736"/>
    <w:rsid w:val="00E16AC7"/>
    <w:rsid w:val="00E3414C"/>
    <w:rsid w:val="00EC2E4B"/>
    <w:rsid w:val="00FD3280"/>
    <w:rsid w:val="32C87868"/>
    <w:rsid w:val="38C26E75"/>
    <w:rsid w:val="3A882574"/>
    <w:rsid w:val="47AC34E5"/>
    <w:rsid w:val="66F9345B"/>
    <w:rsid w:val="7157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0D240"/>
  <w15:docId w15:val="{664FD025-57FB-4314-92A3-71EDFDB4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F0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F07C4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F07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F07C4"/>
    <w:rPr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FD328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D3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ms.sysu.edu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 mingwei</dc:creator>
  <cp:lastModifiedBy>侯 艳冰</cp:lastModifiedBy>
  <cp:revision>19</cp:revision>
  <dcterms:created xsi:type="dcterms:W3CDTF">2021-08-27T07:51:00Z</dcterms:created>
  <dcterms:modified xsi:type="dcterms:W3CDTF">2023-03-27T02:52:00Z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358031E69C734299B6719E4F00CFD6A1</vt:lpwstr>
  </property>
</Properties>
</file>