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562" w:rsidRPr="000C1562" w:rsidRDefault="000C1562" w:rsidP="000C1562">
      <w:pPr>
        <w:widowControl/>
        <w:spacing w:before="100" w:beforeAutospacing="1" w:after="100" w:afterAutospacing="1"/>
        <w:jc w:val="left"/>
        <w:outlineLvl w:val="2"/>
        <w:rPr>
          <w:rFonts w:ascii="宋体" w:eastAsia="宋体" w:hAnsi="宋体" w:cs="宋体"/>
          <w:b/>
          <w:bCs/>
          <w:kern w:val="0"/>
          <w:sz w:val="27"/>
          <w:szCs w:val="27"/>
        </w:rPr>
      </w:pPr>
      <w:r w:rsidRPr="000C1562">
        <w:rPr>
          <w:rFonts w:ascii="宋体" w:eastAsia="宋体" w:hAnsi="宋体" w:cs="宋体"/>
          <w:b/>
          <w:bCs/>
          <w:kern w:val="0"/>
          <w:sz w:val="27"/>
          <w:szCs w:val="27"/>
        </w:rPr>
        <w:t>广东省基础与应用基础研究基金委员会关于组织申报2021年度广东省基础与应用基础研究基金自然科学基金项目的通知</w:t>
      </w:r>
    </w:p>
    <w:p w:rsidR="000C1562" w:rsidRPr="000C1562" w:rsidRDefault="000C1562" w:rsidP="000C1562">
      <w:pPr>
        <w:widowControl/>
        <w:jc w:val="left"/>
        <w:rPr>
          <w:rFonts w:ascii="宋体" w:eastAsia="宋体" w:hAnsi="宋体" w:cs="宋体"/>
          <w:kern w:val="0"/>
          <w:sz w:val="24"/>
          <w:szCs w:val="24"/>
        </w:rPr>
      </w:pPr>
      <w:r w:rsidRPr="000C1562">
        <w:rPr>
          <w:rFonts w:ascii="宋体" w:eastAsia="宋体" w:hAnsi="宋体" w:cs="宋体"/>
          <w:kern w:val="0"/>
          <w:sz w:val="24"/>
          <w:szCs w:val="24"/>
        </w:rPr>
        <w:t xml:space="preserve">时间 : 2020-08-01 08:59:39 来源 : 广东省基础与应用基础研究基金委员会 【字体:大 中 小】 【打印】 </w:t>
      </w:r>
    </w:p>
    <w:p w:rsidR="000C1562" w:rsidRPr="000C1562" w:rsidRDefault="000C1562" w:rsidP="000C1562">
      <w:pPr>
        <w:widowControl/>
        <w:spacing w:before="100" w:beforeAutospacing="1" w:after="100" w:afterAutospacing="1"/>
        <w:jc w:val="right"/>
        <w:rPr>
          <w:rFonts w:ascii="宋体" w:eastAsia="宋体" w:hAnsi="宋体" w:cs="宋体"/>
          <w:kern w:val="0"/>
          <w:sz w:val="24"/>
          <w:szCs w:val="24"/>
        </w:rPr>
      </w:pPr>
      <w:proofErr w:type="gramStart"/>
      <w:r w:rsidRPr="000C1562">
        <w:rPr>
          <w:rFonts w:ascii="宋体" w:eastAsia="宋体" w:hAnsi="宋体" w:cs="宋体"/>
          <w:kern w:val="0"/>
          <w:sz w:val="24"/>
          <w:szCs w:val="24"/>
        </w:rPr>
        <w:t>粤基金函</w:t>
      </w:r>
      <w:proofErr w:type="gramEnd"/>
      <w:r w:rsidRPr="000C1562">
        <w:rPr>
          <w:rFonts w:ascii="宋体" w:eastAsia="宋体" w:hAnsi="宋体" w:cs="宋体"/>
          <w:kern w:val="0"/>
          <w:sz w:val="24"/>
          <w:szCs w:val="24"/>
        </w:rPr>
        <w:t>字〔2020〕38号</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各有关单位：</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为深入学习贯彻习近平总书记重要讲话精神，落实《国务院关于全面加强基础科学研究的若干意见》（国发〔2018〕4号）和《广东省人民政府关于加强基础与应用基础研究的若干意见》（粤府〔2018〕77号）等有关要求，充分发挥基础研究对科技创新的源头供给和引领作用，深化“放管服”改革，鼓励探索，鼓励港澳参与，培养基础科学研究人才，促进各学科均衡、协调、可持续发展，助力粤港澳大湾区国际科技创新中心建设，根据《广东省省级财政专项资金管理办法（试行）》及省科技计划、省基础与应用基础研究基金（以下简称省基金）管理等有关规定，</w:t>
      </w:r>
      <w:proofErr w:type="gramStart"/>
      <w:r w:rsidRPr="000C1562">
        <w:rPr>
          <w:rFonts w:ascii="宋体" w:eastAsia="宋体" w:hAnsi="宋体" w:cs="宋体"/>
          <w:kern w:val="0"/>
          <w:sz w:val="24"/>
          <w:szCs w:val="24"/>
        </w:rPr>
        <w:t>现启动2021年度省基金</w:t>
      </w:r>
      <w:proofErr w:type="gramEnd"/>
      <w:r w:rsidRPr="000C1562">
        <w:rPr>
          <w:rFonts w:ascii="宋体" w:eastAsia="宋体" w:hAnsi="宋体" w:cs="宋体"/>
          <w:kern w:val="0"/>
          <w:sz w:val="24"/>
          <w:szCs w:val="24"/>
        </w:rPr>
        <w:t>自然科学基金项目申报工作，并就有关事项通知如下：</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w:t>
      </w:r>
      <w:r w:rsidRPr="000C1562">
        <w:rPr>
          <w:rFonts w:ascii="宋体" w:eastAsia="宋体" w:hAnsi="宋体" w:cs="宋体"/>
          <w:b/>
          <w:bCs/>
          <w:kern w:val="0"/>
          <w:sz w:val="24"/>
          <w:szCs w:val="24"/>
        </w:rPr>
        <w:t>一、受理项目类型</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本次受理的项目包括省自然科学基金面上项目和杰出青年项目。</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b/>
          <w:bCs/>
          <w:kern w:val="0"/>
          <w:sz w:val="24"/>
          <w:szCs w:val="24"/>
        </w:rPr>
        <w:t xml:space="preserve">　　（一）面上项目。</w:t>
      </w:r>
      <w:r w:rsidRPr="000C1562">
        <w:rPr>
          <w:rFonts w:ascii="宋体" w:eastAsia="宋体" w:hAnsi="宋体" w:cs="宋体"/>
          <w:kern w:val="0"/>
          <w:sz w:val="24"/>
          <w:szCs w:val="24"/>
        </w:rPr>
        <w:t>支持从事基础与应用基础研究的科学技术人员在自然科学领域内自主选题、自由探索，开展创新性科学研究，促进各学科均衡、协调和可持续发展。</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b/>
          <w:bCs/>
          <w:kern w:val="0"/>
          <w:sz w:val="24"/>
          <w:szCs w:val="24"/>
        </w:rPr>
        <w:t xml:space="preserve">　　（二）杰出青年项目。</w:t>
      </w:r>
      <w:r w:rsidRPr="000C1562">
        <w:rPr>
          <w:rFonts w:ascii="宋体" w:eastAsia="宋体" w:hAnsi="宋体" w:cs="宋体"/>
          <w:kern w:val="0"/>
          <w:sz w:val="24"/>
          <w:szCs w:val="24"/>
        </w:rPr>
        <w:t>支持在基础与应用基础研究方面已取得一定成绩的优秀青年学者自主选择研究方向开展创新研究，促进青年科学技术人才快速成长，培育一批有望进入国家和世界科技前沿的优秀学术骨干。</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各类型项目申报指南详见附件1、2。</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w:t>
      </w:r>
      <w:r w:rsidRPr="000C1562">
        <w:rPr>
          <w:rFonts w:ascii="宋体" w:eastAsia="宋体" w:hAnsi="宋体" w:cs="宋体"/>
          <w:b/>
          <w:bCs/>
          <w:kern w:val="0"/>
          <w:sz w:val="24"/>
          <w:szCs w:val="24"/>
        </w:rPr>
        <w:t>二、申报要求和说明</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（一）申报限制要求。</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申请人应为省基金依托单位的全职在岗人员，</w:t>
      </w:r>
      <w:r w:rsidRPr="000C1562">
        <w:rPr>
          <w:rFonts w:ascii="宋体" w:eastAsia="宋体" w:hAnsi="宋体" w:cs="宋体"/>
          <w:b/>
          <w:bCs/>
          <w:kern w:val="0"/>
          <w:sz w:val="24"/>
          <w:szCs w:val="24"/>
        </w:rPr>
        <w:t>每个申请人仅能申请1项2021年度省自然科学基金项目</w:t>
      </w:r>
      <w:r w:rsidRPr="000C1562">
        <w:rPr>
          <w:rFonts w:ascii="宋体" w:eastAsia="宋体" w:hAnsi="宋体" w:cs="宋体"/>
          <w:kern w:val="0"/>
          <w:sz w:val="24"/>
          <w:szCs w:val="24"/>
        </w:rPr>
        <w:t>，其中以港澳高校为依托单位的申请人仅能申请面上项目。有下列情形之一的科技人员不得申报：</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lastRenderedPageBreak/>
        <w:t xml:space="preserve">　　1.申请人在</w:t>
      </w:r>
      <w:proofErr w:type="gramStart"/>
      <w:r w:rsidRPr="000C1562">
        <w:rPr>
          <w:rFonts w:ascii="宋体" w:eastAsia="宋体" w:hAnsi="宋体" w:cs="宋体"/>
          <w:kern w:val="0"/>
          <w:sz w:val="24"/>
          <w:szCs w:val="24"/>
        </w:rPr>
        <w:t>研</w:t>
      </w:r>
      <w:proofErr w:type="gramEnd"/>
      <w:r w:rsidRPr="000C1562">
        <w:rPr>
          <w:rFonts w:ascii="宋体" w:eastAsia="宋体" w:hAnsi="宋体" w:cs="宋体"/>
          <w:kern w:val="0"/>
          <w:sz w:val="24"/>
          <w:szCs w:val="24"/>
        </w:rPr>
        <w:t>主持的省科技计划（专项、基金等）项目数达到3项（含）以上或逾期一年未验收的省科技计划（专项、基金等）项目达到1项（含）以上的（平台类、普惠性政策类、后补助类项目除外）；</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2.申请人在</w:t>
      </w:r>
      <w:proofErr w:type="gramStart"/>
      <w:r w:rsidRPr="000C1562">
        <w:rPr>
          <w:rFonts w:ascii="宋体" w:eastAsia="宋体" w:hAnsi="宋体" w:cs="宋体"/>
          <w:kern w:val="0"/>
          <w:sz w:val="24"/>
          <w:szCs w:val="24"/>
        </w:rPr>
        <w:t>研</w:t>
      </w:r>
      <w:proofErr w:type="gramEnd"/>
      <w:r w:rsidRPr="000C1562">
        <w:rPr>
          <w:rFonts w:ascii="宋体" w:eastAsia="宋体" w:hAnsi="宋体" w:cs="宋体"/>
          <w:kern w:val="0"/>
          <w:sz w:val="24"/>
          <w:szCs w:val="24"/>
        </w:rPr>
        <w:t>主持的</w:t>
      </w:r>
      <w:proofErr w:type="gramStart"/>
      <w:r w:rsidRPr="000C1562">
        <w:rPr>
          <w:rFonts w:ascii="宋体" w:eastAsia="宋体" w:hAnsi="宋体" w:cs="宋体"/>
          <w:kern w:val="0"/>
          <w:sz w:val="24"/>
          <w:szCs w:val="24"/>
        </w:rPr>
        <w:t>省基金</w:t>
      </w:r>
      <w:proofErr w:type="gramEnd"/>
      <w:r w:rsidRPr="000C1562">
        <w:rPr>
          <w:rFonts w:ascii="宋体" w:eastAsia="宋体" w:hAnsi="宋体" w:cs="宋体"/>
          <w:kern w:val="0"/>
          <w:sz w:val="24"/>
          <w:szCs w:val="24"/>
        </w:rPr>
        <w:t>项目（含自然科学基金、省联合基金项目）累计达到2项（含）以上的；</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3.申请人2020年提交的省科技计划（专项、基金等）项目申请书累积超过2项的；</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4.申请人2020年已将相同或相近的研究内容申请省科技计划（专项、基金等）项目的；</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5.因</w:t>
      </w:r>
      <w:proofErr w:type="gramStart"/>
      <w:r w:rsidRPr="000C1562">
        <w:rPr>
          <w:rFonts w:ascii="宋体" w:eastAsia="宋体" w:hAnsi="宋体" w:cs="宋体"/>
          <w:kern w:val="0"/>
          <w:sz w:val="24"/>
          <w:szCs w:val="24"/>
        </w:rPr>
        <w:t>发生省</w:t>
      </w:r>
      <w:proofErr w:type="gramEnd"/>
      <w:r w:rsidRPr="000C1562">
        <w:rPr>
          <w:rFonts w:ascii="宋体" w:eastAsia="宋体" w:hAnsi="宋体" w:cs="宋体"/>
          <w:kern w:val="0"/>
          <w:sz w:val="24"/>
          <w:szCs w:val="24"/>
        </w:rPr>
        <w:t>科技计划（专项、基金等）严重失信行为，被取消其作为申报主体承担和参与省级科技计划任务资格的。</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申请人申请面上项目、杰出青年项目所需其他条件详见相应的项目申报指南（附件1、2）。</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（二）申报材料要求。</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1.申请人应当按要求提交申请材料，申请书中不得出现任何违反法律和涉密的内容。申请人应对所提交申请材料的真实性、合法性负责，并在系统确认个人诚信承诺（</w:t>
      </w:r>
      <w:proofErr w:type="gramStart"/>
      <w:r w:rsidRPr="000C1562">
        <w:rPr>
          <w:rFonts w:ascii="宋体" w:eastAsia="宋体" w:hAnsi="宋体" w:cs="宋体"/>
          <w:kern w:val="0"/>
          <w:sz w:val="24"/>
          <w:szCs w:val="24"/>
        </w:rPr>
        <w:t>无须上</w:t>
      </w:r>
      <w:proofErr w:type="gramEnd"/>
      <w:r w:rsidRPr="000C1562">
        <w:rPr>
          <w:rFonts w:ascii="宋体" w:eastAsia="宋体" w:hAnsi="宋体" w:cs="宋体"/>
          <w:kern w:val="0"/>
          <w:sz w:val="24"/>
          <w:szCs w:val="24"/>
        </w:rPr>
        <w:t>传纸质承诺函）。</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如果项目申请涉及科研伦理与科技安全（如生物安全、信息安全等）的相关问题，申请人应当严格执行国家有关法律法规和伦理准则，并提供单位科学伦理审查意见等相关证明（以在附件中上传的证明材料为准）。</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3.申请书中的起始时间统一填写2021年1月1日，终止时间按照各类型项目资助期限要求填写。</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4.</w:t>
      </w:r>
      <w:proofErr w:type="gramStart"/>
      <w:r w:rsidRPr="000C1562">
        <w:rPr>
          <w:rFonts w:ascii="宋体" w:eastAsia="宋体" w:hAnsi="宋体" w:cs="宋体"/>
          <w:kern w:val="0"/>
          <w:sz w:val="24"/>
          <w:szCs w:val="24"/>
        </w:rPr>
        <w:t>省基金</w:t>
      </w:r>
      <w:proofErr w:type="gramEnd"/>
      <w:r w:rsidRPr="000C1562">
        <w:rPr>
          <w:rFonts w:ascii="宋体" w:eastAsia="宋体" w:hAnsi="宋体" w:cs="宋体"/>
          <w:kern w:val="0"/>
          <w:sz w:val="24"/>
          <w:szCs w:val="24"/>
        </w:rPr>
        <w:t>自然科学基金项目均采用无纸化申请，申请项目时，只需在线提交电子申请书及附件材料，无需报送纸质申请书。</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（三）依托单位职责。</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1.依托单位应认真履行管理主体责任，建立健全项目及经费管理制度，加强</w:t>
      </w:r>
      <w:proofErr w:type="gramStart"/>
      <w:r w:rsidRPr="000C1562">
        <w:rPr>
          <w:rFonts w:ascii="宋体" w:eastAsia="宋体" w:hAnsi="宋体" w:cs="宋体"/>
          <w:kern w:val="0"/>
          <w:sz w:val="24"/>
          <w:szCs w:val="24"/>
        </w:rPr>
        <w:t>省基金</w:t>
      </w:r>
      <w:proofErr w:type="gramEnd"/>
      <w:r w:rsidRPr="000C1562">
        <w:rPr>
          <w:rFonts w:ascii="宋体" w:eastAsia="宋体" w:hAnsi="宋体" w:cs="宋体"/>
          <w:kern w:val="0"/>
          <w:sz w:val="24"/>
          <w:szCs w:val="24"/>
        </w:rPr>
        <w:t>项目规范管理。</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2.依托单位应对申请人的申请资格负责，并对申请材料的真实性和完整性进行审核，不得提交不符合申报要求的项目申请。</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3.依托单位须对本单位项目申请进行认真审核，确认生成项目清单，并在系统</w:t>
      </w:r>
      <w:proofErr w:type="gramStart"/>
      <w:r w:rsidRPr="000C1562">
        <w:rPr>
          <w:rFonts w:ascii="宋体" w:eastAsia="宋体" w:hAnsi="宋体" w:cs="宋体"/>
          <w:kern w:val="0"/>
          <w:sz w:val="24"/>
          <w:szCs w:val="24"/>
        </w:rPr>
        <w:t>上传由依托</w:t>
      </w:r>
      <w:proofErr w:type="gramEnd"/>
      <w:r w:rsidRPr="000C1562">
        <w:rPr>
          <w:rFonts w:ascii="宋体" w:eastAsia="宋体" w:hAnsi="宋体" w:cs="宋体"/>
          <w:kern w:val="0"/>
          <w:sz w:val="24"/>
          <w:szCs w:val="24"/>
        </w:rPr>
        <w:t>单位加盖公章的“依托单位科研诚信承诺函”（承诺函模板可</w:t>
      </w:r>
      <w:r w:rsidRPr="000C1562">
        <w:rPr>
          <w:rFonts w:ascii="宋体" w:eastAsia="宋体" w:hAnsi="宋体" w:cs="宋体"/>
          <w:kern w:val="0"/>
          <w:sz w:val="24"/>
          <w:szCs w:val="24"/>
        </w:rPr>
        <w:lastRenderedPageBreak/>
        <w:t>在申报系统开放后下载，由单位管理员在“申报管理”-“项目管理”-“省基金项目清单管理”中上传盖章后的扫描件）。</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4.依托单位应建立完善科研伦理和科技安全审查机制，防范伦理和安全风险，按照有关法律法规和伦理准则，加强伦理审查和过程监管。</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（四）科研诚信要求。</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1.项目应当由申请人本人申请，严禁冒名申请，严禁编造虚假申请人及主要参与者。申请人及主要参与者应当如实填报个人信息并对真实性负责，申请人对所有参与者个人信息的真实性负责。</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2.申请人应按照指南及申报要求填写申请书，如实填写相关研究基础和研究内容等，严禁抄袭剽窃或弄虚作假，严禁违反法律法规、伦理准则及科技安全等方面的有关规定。</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3.申请人应科学、合理填写项目内容，不得虚构和夸大。项目一经立项，申报填写的任务、目标、研究成果指标等内容将自动转为项目合同书对应内容，原则上不予修改调整。</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4.申请人不得将研究内容相同或相近的项目经不同依托单位提出申请；不得将已资助项目重复提出申请。申请人申请的相关研究内容已获其他途径资助的，须在项目申请书中说明受资助情况以及与所申请项目的区别和联系。</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5.申报过程中存在严重失信行为的，按照《广东省科学技术厅关于省级科技计划（专项、基金等）严重失信行为记录与惩戒暂行规定》等有关规定处理。</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w:t>
      </w:r>
      <w:r w:rsidRPr="000C1562">
        <w:rPr>
          <w:rFonts w:ascii="宋体" w:eastAsia="宋体" w:hAnsi="宋体" w:cs="宋体"/>
          <w:b/>
          <w:bCs/>
          <w:kern w:val="0"/>
          <w:sz w:val="24"/>
          <w:szCs w:val="24"/>
        </w:rPr>
        <w:t>三、申报方式</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（一）项目须通过“广东省政务服务网”或“广东省科技业务管理阳光政务平台（网址：http://pro.gdstc.gd.gov.cn/）”实施网上申报。</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（二）项目仅</w:t>
      </w:r>
      <w:proofErr w:type="gramStart"/>
      <w:r w:rsidRPr="000C1562">
        <w:rPr>
          <w:rFonts w:ascii="宋体" w:eastAsia="宋体" w:hAnsi="宋体" w:cs="宋体"/>
          <w:kern w:val="0"/>
          <w:sz w:val="24"/>
          <w:szCs w:val="24"/>
        </w:rPr>
        <w:t>面向省基金</w:t>
      </w:r>
      <w:proofErr w:type="gramEnd"/>
      <w:r w:rsidRPr="000C1562">
        <w:rPr>
          <w:rFonts w:ascii="宋体" w:eastAsia="宋体" w:hAnsi="宋体" w:cs="宋体"/>
          <w:kern w:val="0"/>
          <w:sz w:val="24"/>
          <w:szCs w:val="24"/>
        </w:rPr>
        <w:t>依托单位申报，项目申报前，申请人所在单位须通过广东省科技业务管理阳光政务平台申请注册为</w:t>
      </w:r>
      <w:proofErr w:type="gramStart"/>
      <w:r w:rsidRPr="000C1562">
        <w:rPr>
          <w:rFonts w:ascii="宋体" w:eastAsia="宋体" w:hAnsi="宋体" w:cs="宋体"/>
          <w:kern w:val="0"/>
          <w:sz w:val="24"/>
          <w:szCs w:val="24"/>
        </w:rPr>
        <w:t>省基金</w:t>
      </w:r>
      <w:proofErr w:type="gramEnd"/>
      <w:r w:rsidRPr="000C1562">
        <w:rPr>
          <w:rFonts w:ascii="宋体" w:eastAsia="宋体" w:hAnsi="宋体" w:cs="宋体"/>
          <w:kern w:val="0"/>
          <w:sz w:val="24"/>
          <w:szCs w:val="24"/>
        </w:rPr>
        <w:t>依托单位。</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（三）申请人须按照要求填写项目有关信息，上</w:t>
      </w:r>
      <w:proofErr w:type="gramStart"/>
      <w:r w:rsidRPr="000C1562">
        <w:rPr>
          <w:rFonts w:ascii="宋体" w:eastAsia="宋体" w:hAnsi="宋体" w:cs="宋体"/>
          <w:kern w:val="0"/>
          <w:sz w:val="24"/>
          <w:szCs w:val="24"/>
        </w:rPr>
        <w:t>传必要</w:t>
      </w:r>
      <w:proofErr w:type="gramEnd"/>
      <w:r w:rsidRPr="000C1562">
        <w:rPr>
          <w:rFonts w:ascii="宋体" w:eastAsia="宋体" w:hAnsi="宋体" w:cs="宋体"/>
          <w:kern w:val="0"/>
          <w:sz w:val="24"/>
          <w:szCs w:val="24"/>
        </w:rPr>
        <w:t>的支撑附件材料，经依托单位审核后按流程提交。《省基金项目网上申报操作指引》及项目申请书模板可登录广东省科技业务管理阳光政务平台，在“首页—工作提醒”下载。</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w:t>
      </w:r>
      <w:r w:rsidRPr="000C1562">
        <w:rPr>
          <w:rFonts w:ascii="宋体" w:eastAsia="宋体" w:hAnsi="宋体" w:cs="宋体"/>
          <w:b/>
          <w:bCs/>
          <w:kern w:val="0"/>
          <w:sz w:val="24"/>
          <w:szCs w:val="24"/>
        </w:rPr>
        <w:t>四、时间安排</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（一）网上正式填报及依托单位推荐时间：</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2020年8月12日～8月31日17:00</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lastRenderedPageBreak/>
        <w:t xml:space="preserve">　　（二）依托单位网上提交项目清单及承诺函时间：</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2020年9月1日～9月3日17:00</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w:t>
      </w:r>
      <w:r w:rsidRPr="000C1562">
        <w:rPr>
          <w:rFonts w:ascii="宋体" w:eastAsia="宋体" w:hAnsi="宋体" w:cs="宋体"/>
          <w:b/>
          <w:bCs/>
          <w:kern w:val="0"/>
          <w:sz w:val="24"/>
          <w:szCs w:val="24"/>
        </w:rPr>
        <w:t>五、联系方式</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（一）省基金委业务咨询电话：</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1.申报受理业务咨询：周晓燕，020-83163280</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2.指南综合业务咨询：王　</w:t>
      </w:r>
      <w:proofErr w:type="gramStart"/>
      <w:r w:rsidRPr="000C1562">
        <w:rPr>
          <w:rFonts w:ascii="宋体" w:eastAsia="宋体" w:hAnsi="宋体" w:cs="宋体"/>
          <w:kern w:val="0"/>
          <w:sz w:val="24"/>
          <w:szCs w:val="24"/>
        </w:rPr>
        <w:t>倩</w:t>
      </w:r>
      <w:proofErr w:type="gramEnd"/>
      <w:r w:rsidRPr="000C1562">
        <w:rPr>
          <w:rFonts w:ascii="宋体" w:eastAsia="宋体" w:hAnsi="宋体" w:cs="宋体"/>
          <w:kern w:val="0"/>
          <w:sz w:val="24"/>
          <w:szCs w:val="24"/>
        </w:rPr>
        <w:t>，020-83163287</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（二）省科技厅联系电话：</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基础研究处：王依莉，020-83163881</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（三）网络申报技术支持电话：020-83163338</w:t>
      </w: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附件：1.</w:t>
      </w:r>
      <w:hyperlink r:id="rId4" w:tgtFrame="_blank" w:history="1">
        <w:r w:rsidRPr="000C1562">
          <w:rPr>
            <w:rFonts w:ascii="宋体" w:eastAsia="宋体" w:hAnsi="宋体" w:cs="宋体"/>
            <w:color w:val="0000FF"/>
            <w:kern w:val="0"/>
            <w:sz w:val="24"/>
            <w:szCs w:val="24"/>
            <w:u w:val="single"/>
          </w:rPr>
          <w:t>面上项目申请指南</w:t>
        </w:r>
      </w:hyperlink>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r w:rsidRPr="000C1562">
        <w:rPr>
          <w:rFonts w:ascii="宋体" w:eastAsia="宋体" w:hAnsi="宋体" w:cs="宋体"/>
          <w:kern w:val="0"/>
          <w:sz w:val="24"/>
          <w:szCs w:val="24"/>
        </w:rPr>
        <w:t xml:space="preserve">　　　　　2.</w:t>
      </w:r>
      <w:hyperlink r:id="rId5" w:tgtFrame="_blank" w:history="1">
        <w:r w:rsidRPr="000C1562">
          <w:rPr>
            <w:rFonts w:ascii="宋体" w:eastAsia="宋体" w:hAnsi="宋体" w:cs="宋体"/>
            <w:color w:val="0000FF"/>
            <w:kern w:val="0"/>
            <w:sz w:val="24"/>
            <w:szCs w:val="24"/>
            <w:u w:val="single"/>
          </w:rPr>
          <w:t>杰出青年项目申请指南</w:t>
        </w:r>
      </w:hyperlink>
    </w:p>
    <w:p w:rsidR="000C1562" w:rsidRPr="000C1562" w:rsidRDefault="000C1562" w:rsidP="000C1562">
      <w:pPr>
        <w:widowControl/>
        <w:spacing w:before="100" w:beforeAutospacing="1" w:after="100" w:afterAutospacing="1"/>
        <w:jc w:val="left"/>
        <w:rPr>
          <w:rFonts w:ascii="宋体" w:eastAsia="宋体" w:hAnsi="宋体" w:cs="宋体"/>
          <w:kern w:val="0"/>
          <w:sz w:val="24"/>
          <w:szCs w:val="24"/>
        </w:rPr>
      </w:pPr>
    </w:p>
    <w:p w:rsidR="000C1562" w:rsidRPr="000C1562" w:rsidRDefault="000C1562" w:rsidP="000C1562">
      <w:pPr>
        <w:widowControl/>
        <w:spacing w:before="100" w:beforeAutospacing="1" w:after="100" w:afterAutospacing="1"/>
        <w:jc w:val="right"/>
        <w:rPr>
          <w:rFonts w:ascii="宋体" w:eastAsia="宋体" w:hAnsi="宋体" w:cs="宋体"/>
          <w:kern w:val="0"/>
          <w:sz w:val="24"/>
          <w:szCs w:val="24"/>
        </w:rPr>
      </w:pPr>
      <w:r w:rsidRPr="000C1562">
        <w:rPr>
          <w:rFonts w:ascii="宋体" w:eastAsia="宋体" w:hAnsi="宋体" w:cs="宋体"/>
          <w:kern w:val="0"/>
          <w:sz w:val="24"/>
          <w:szCs w:val="24"/>
        </w:rPr>
        <w:t xml:space="preserve">　　广东省基础与应用基础研究基金委员会</w:t>
      </w:r>
    </w:p>
    <w:p w:rsidR="000C1562" w:rsidRPr="000C1562" w:rsidRDefault="000C1562" w:rsidP="000C1562">
      <w:pPr>
        <w:widowControl/>
        <w:spacing w:before="100" w:beforeAutospacing="1" w:after="100" w:afterAutospacing="1"/>
        <w:jc w:val="right"/>
        <w:rPr>
          <w:rFonts w:ascii="宋体" w:eastAsia="宋体" w:hAnsi="宋体" w:cs="宋体"/>
          <w:kern w:val="0"/>
          <w:sz w:val="24"/>
          <w:szCs w:val="24"/>
        </w:rPr>
      </w:pPr>
      <w:r w:rsidRPr="000C1562">
        <w:rPr>
          <w:rFonts w:ascii="宋体" w:eastAsia="宋体" w:hAnsi="宋体" w:cs="宋体"/>
          <w:kern w:val="0"/>
          <w:sz w:val="24"/>
          <w:szCs w:val="24"/>
        </w:rPr>
        <w:t>  2020年8月1日</w:t>
      </w:r>
    </w:p>
    <w:p w:rsidR="00D3727F" w:rsidRDefault="00D3727F">
      <w:bookmarkStart w:id="0" w:name="_GoBack"/>
      <w:bookmarkEnd w:id="0"/>
    </w:p>
    <w:sectPr w:rsidR="00D372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562"/>
    <w:rsid w:val="000C1562"/>
    <w:rsid w:val="00D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3545A-F347-4E4D-B908-B0BCC3886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0C156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0C1562"/>
    <w:rPr>
      <w:rFonts w:ascii="宋体" w:eastAsia="宋体" w:hAnsi="宋体" w:cs="宋体"/>
      <w:b/>
      <w:bCs/>
      <w:kern w:val="0"/>
      <w:sz w:val="27"/>
      <w:szCs w:val="27"/>
    </w:rPr>
  </w:style>
  <w:style w:type="character" w:customStyle="1" w:styleId="time">
    <w:name w:val="time"/>
    <w:basedOn w:val="a0"/>
    <w:rsid w:val="000C1562"/>
  </w:style>
  <w:style w:type="character" w:customStyle="1" w:styleId="ly">
    <w:name w:val="ly"/>
    <w:basedOn w:val="a0"/>
    <w:rsid w:val="000C1562"/>
  </w:style>
  <w:style w:type="character" w:customStyle="1" w:styleId="changefont">
    <w:name w:val="changefont"/>
    <w:basedOn w:val="a0"/>
    <w:rsid w:val="000C1562"/>
  </w:style>
  <w:style w:type="character" w:customStyle="1" w:styleId="print">
    <w:name w:val="print"/>
    <w:basedOn w:val="a0"/>
    <w:rsid w:val="000C1562"/>
  </w:style>
  <w:style w:type="character" w:styleId="a3">
    <w:name w:val="Hyperlink"/>
    <w:basedOn w:val="a0"/>
    <w:uiPriority w:val="99"/>
    <w:semiHidden/>
    <w:unhideWhenUsed/>
    <w:rsid w:val="000C1562"/>
    <w:rPr>
      <w:color w:val="0000FF"/>
      <w:u w:val="single"/>
    </w:rPr>
  </w:style>
  <w:style w:type="paragraph" w:styleId="a4">
    <w:name w:val="Normal (Web)"/>
    <w:basedOn w:val="a"/>
    <w:uiPriority w:val="99"/>
    <w:semiHidden/>
    <w:unhideWhenUsed/>
    <w:rsid w:val="000C156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C15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762803">
      <w:bodyDiv w:val="1"/>
      <w:marLeft w:val="0"/>
      <w:marRight w:val="0"/>
      <w:marTop w:val="0"/>
      <w:marBottom w:val="0"/>
      <w:divBdr>
        <w:top w:val="none" w:sz="0" w:space="0" w:color="auto"/>
        <w:left w:val="none" w:sz="0" w:space="0" w:color="auto"/>
        <w:bottom w:val="none" w:sz="0" w:space="0" w:color="auto"/>
        <w:right w:val="none" w:sz="0" w:space="0" w:color="auto"/>
      </w:divBdr>
      <w:divsChild>
        <w:div w:id="2139297782">
          <w:marLeft w:val="0"/>
          <w:marRight w:val="0"/>
          <w:marTop w:val="0"/>
          <w:marBottom w:val="0"/>
          <w:divBdr>
            <w:top w:val="none" w:sz="0" w:space="0" w:color="auto"/>
            <w:left w:val="none" w:sz="0" w:space="0" w:color="auto"/>
            <w:bottom w:val="none" w:sz="0" w:space="0" w:color="auto"/>
            <w:right w:val="none" w:sz="0" w:space="0" w:color="auto"/>
          </w:divBdr>
        </w:div>
        <w:div w:id="1240795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dstc.gd.gov.cn/attachment/0/398/398209/3057087.pdf" TargetMode="External"/><Relationship Id="rId4" Type="http://schemas.openxmlformats.org/officeDocument/2006/relationships/hyperlink" Target="http://gdstc.gd.gov.cn/attachment/0/398/398208/305708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Words>
  <Characters>2483</Characters>
  <Application>Microsoft Office Word</Application>
  <DocSecurity>0</DocSecurity>
  <Lines>20</Lines>
  <Paragraphs>5</Paragraphs>
  <ScaleCrop>false</ScaleCrop>
  <Company>Microsoft</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1</cp:revision>
  <dcterms:created xsi:type="dcterms:W3CDTF">2020-08-03T02:35:00Z</dcterms:created>
  <dcterms:modified xsi:type="dcterms:W3CDTF">2020-08-03T02:35:00Z</dcterms:modified>
</cp:coreProperties>
</file>