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中山大学管理学院李学柔基金及其</w:t>
      </w:r>
    </w:p>
    <w:p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奖学金简介</w:t>
      </w:r>
    </w:p>
    <w:p>
      <w:pPr>
        <w:spacing w:line="540" w:lineRule="exact"/>
        <w:ind w:firstLine="480" w:firstLineChars="200"/>
        <w:rPr>
          <w:rFonts w:ascii="宋体" w:hAnsi="宋体"/>
          <w:sz w:val="24"/>
          <w:szCs w:val="24"/>
        </w:rPr>
      </w:pPr>
      <w:bookmarkStart w:id="0" w:name="_GoBack"/>
      <w:bookmarkEnd w:id="0"/>
    </w:p>
    <w:p>
      <w:pPr>
        <w:spacing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中山大学管理学院李学柔基金由管理学院校友于2009年返校参加毕业20周年聚会时起意设立。校友们为感谢老师多年来为学院建设和人才培养做出的贡献，为回馈学院和学校的培养和关爱，特以他们当年的老师</w:t>
      </w:r>
      <w:r>
        <w:rPr>
          <w:rStyle w:val="apple-style-span"/>
          <w:rFonts w:ascii="仿宋_GB2312" w:eastAsia="仿宋_GB2312" w:hAnsi="仿宋_GB2312" w:cs="仿宋_GB2312" w:hint="eastAsia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sz w:val="32"/>
          <w:szCs w:val="32"/>
        </w:rPr>
        <w:t>李学柔教授的名字命名。</w:t>
      </w:r>
    </w:p>
    <w:p>
      <w:pPr>
        <w:spacing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基金于2009年9月正式立项，校友共捐赠人民币120万元，奖励管理学院品学兼优的本科学生，每人1万元。从第二届起，奖励对象扩大到全校范围；从第六届起，奖学金提高至每人1.2万元；从第九届起，奖学金提高至每人1.5万元。自成立以来，该基金一直得到各届校友和社会各界人士的关心和支持，既有多名校友、社会热心人士以个人名义捐赠，也有多个校友班级以集体名义捐赠，还有学生获奖之后参与捐赠、积极回馈基金。截至202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年12月31日止，捐赠金额合计66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万元。自2010年开始，十二届李学柔基金奖学金共有来自全校各院系的222名品学兼优的同学获奖。</w:t>
      </w:r>
    </w:p>
    <w:p>
      <w:pPr>
        <w:spacing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奖学金评审坚持“品学兼优、以德为先”的原则，评审工作应做到公开、公平、公正、规范，有利于促进学校培养德才兼备、品学兼优的人才，并营造争先创优、团结和谐的氛围。评审团主要由校友评委组成。</w:t>
      </w:r>
    </w:p>
    <w:p>
      <w:pPr>
        <w:spacing w:after="156" w:afterLines="50"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获奖学生在多项社会公益活动中都表现出服务、关爱、知恩回馈的优秀品质，从2012年起，基金理事会每年均支持获奖者开展公益活动，弘扬服务和关爱社会的价值观。“践行公益、回馈社会”的美德已经在获奖者中成为普遍的共识。</w:t>
      </w:r>
    </w:p>
    <w:p>
      <w:pPr>
        <w:spacing w:after="156" w:afterLines="50"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after="156" w:afterLines="50"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中山大学管理学院李学柔基金理事会</w:t>
      </w:r>
    </w:p>
    <w:p>
      <w:pPr>
        <w:spacing w:line="540" w:lineRule="exact"/>
        <w:ind w:firstLine="640" w:firstLineChars="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2022年8月</w:t>
      </w:r>
      <w:r>
        <w:rPr>
          <w:rFonts w:ascii="仿宋_GB2312" w:eastAsia="仿宋_GB2312" w:hAnsi="仿宋_GB2312" w:cs="仿宋_GB2312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>
      <w:pgSz w:w="11906" w:h="16838"/>
      <w:pgMar w:top="1247" w:right="1701" w:bottom="1247" w:left="1701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F27861"/>
    <w:rsid w:val="00010D17"/>
    <w:rsid w:val="000304DE"/>
    <w:rsid w:val="0003783C"/>
    <w:rsid w:val="00042876"/>
    <w:rsid w:val="0004656E"/>
    <w:rsid w:val="00050C53"/>
    <w:rsid w:val="0006412C"/>
    <w:rsid w:val="00087B5A"/>
    <w:rsid w:val="000B6847"/>
    <w:rsid w:val="000E1352"/>
    <w:rsid w:val="000E3176"/>
    <w:rsid w:val="000E4888"/>
    <w:rsid w:val="00122CF5"/>
    <w:rsid w:val="0015106F"/>
    <w:rsid w:val="001631F2"/>
    <w:rsid w:val="001A4F67"/>
    <w:rsid w:val="001B4111"/>
    <w:rsid w:val="002032DC"/>
    <w:rsid w:val="00206079"/>
    <w:rsid w:val="002074B8"/>
    <w:rsid w:val="002175A2"/>
    <w:rsid w:val="0022042A"/>
    <w:rsid w:val="002379F1"/>
    <w:rsid w:val="002608B4"/>
    <w:rsid w:val="0026395A"/>
    <w:rsid w:val="00275E7D"/>
    <w:rsid w:val="00291305"/>
    <w:rsid w:val="002C6D4F"/>
    <w:rsid w:val="002E6A01"/>
    <w:rsid w:val="0030201B"/>
    <w:rsid w:val="00332462"/>
    <w:rsid w:val="0033523B"/>
    <w:rsid w:val="00337C73"/>
    <w:rsid w:val="003427DF"/>
    <w:rsid w:val="003661D8"/>
    <w:rsid w:val="0037333C"/>
    <w:rsid w:val="0038137E"/>
    <w:rsid w:val="003D25C5"/>
    <w:rsid w:val="00423FC4"/>
    <w:rsid w:val="004340D0"/>
    <w:rsid w:val="00452F1E"/>
    <w:rsid w:val="004554AD"/>
    <w:rsid w:val="00482FCE"/>
    <w:rsid w:val="004C24F5"/>
    <w:rsid w:val="00513AE9"/>
    <w:rsid w:val="00515B8E"/>
    <w:rsid w:val="00534133"/>
    <w:rsid w:val="005732C9"/>
    <w:rsid w:val="005A3C07"/>
    <w:rsid w:val="005D0F52"/>
    <w:rsid w:val="005E098A"/>
    <w:rsid w:val="005F642B"/>
    <w:rsid w:val="00627FF0"/>
    <w:rsid w:val="00640174"/>
    <w:rsid w:val="00653F48"/>
    <w:rsid w:val="00662CA6"/>
    <w:rsid w:val="00674ED7"/>
    <w:rsid w:val="00677547"/>
    <w:rsid w:val="00683D90"/>
    <w:rsid w:val="006B0EBF"/>
    <w:rsid w:val="006C056C"/>
    <w:rsid w:val="006E1726"/>
    <w:rsid w:val="006F1561"/>
    <w:rsid w:val="006F693F"/>
    <w:rsid w:val="0070341C"/>
    <w:rsid w:val="007038E2"/>
    <w:rsid w:val="00703C8E"/>
    <w:rsid w:val="0076384D"/>
    <w:rsid w:val="007744E2"/>
    <w:rsid w:val="007933F4"/>
    <w:rsid w:val="007A360E"/>
    <w:rsid w:val="007A4083"/>
    <w:rsid w:val="007B03F2"/>
    <w:rsid w:val="007C642B"/>
    <w:rsid w:val="00825670"/>
    <w:rsid w:val="00836200"/>
    <w:rsid w:val="00836796"/>
    <w:rsid w:val="008704D4"/>
    <w:rsid w:val="00875FEC"/>
    <w:rsid w:val="008A148C"/>
    <w:rsid w:val="008A2FCD"/>
    <w:rsid w:val="008C1545"/>
    <w:rsid w:val="008E7646"/>
    <w:rsid w:val="00900667"/>
    <w:rsid w:val="0090337D"/>
    <w:rsid w:val="00915A49"/>
    <w:rsid w:val="009179FD"/>
    <w:rsid w:val="009628C9"/>
    <w:rsid w:val="00963CC6"/>
    <w:rsid w:val="009751A6"/>
    <w:rsid w:val="009A0768"/>
    <w:rsid w:val="009B7F57"/>
    <w:rsid w:val="009C7D62"/>
    <w:rsid w:val="009F270D"/>
    <w:rsid w:val="00A2480E"/>
    <w:rsid w:val="00A41ED2"/>
    <w:rsid w:val="00A43173"/>
    <w:rsid w:val="00A63C6C"/>
    <w:rsid w:val="00AA1012"/>
    <w:rsid w:val="00AA6191"/>
    <w:rsid w:val="00AB349A"/>
    <w:rsid w:val="00AB3D1B"/>
    <w:rsid w:val="00AB632F"/>
    <w:rsid w:val="00AC0181"/>
    <w:rsid w:val="00AD43B0"/>
    <w:rsid w:val="00AF2EB3"/>
    <w:rsid w:val="00B005AF"/>
    <w:rsid w:val="00B24580"/>
    <w:rsid w:val="00B443F3"/>
    <w:rsid w:val="00B552A9"/>
    <w:rsid w:val="00BA1609"/>
    <w:rsid w:val="00C04373"/>
    <w:rsid w:val="00C12BD5"/>
    <w:rsid w:val="00C26C33"/>
    <w:rsid w:val="00C3515E"/>
    <w:rsid w:val="00C517B5"/>
    <w:rsid w:val="00C734DC"/>
    <w:rsid w:val="00C82776"/>
    <w:rsid w:val="00CB344E"/>
    <w:rsid w:val="00CC4F2E"/>
    <w:rsid w:val="00CF5C64"/>
    <w:rsid w:val="00D253BF"/>
    <w:rsid w:val="00D54D7B"/>
    <w:rsid w:val="00D65529"/>
    <w:rsid w:val="00D74D09"/>
    <w:rsid w:val="00DA20A4"/>
    <w:rsid w:val="00DA5C90"/>
    <w:rsid w:val="00DB7AA1"/>
    <w:rsid w:val="00DE214E"/>
    <w:rsid w:val="00E05199"/>
    <w:rsid w:val="00E11665"/>
    <w:rsid w:val="00E23814"/>
    <w:rsid w:val="00E351B7"/>
    <w:rsid w:val="00E4578B"/>
    <w:rsid w:val="00E510D1"/>
    <w:rsid w:val="00E52AE5"/>
    <w:rsid w:val="00E60AC0"/>
    <w:rsid w:val="00E97643"/>
    <w:rsid w:val="00EB7D76"/>
    <w:rsid w:val="00EF695B"/>
    <w:rsid w:val="00F12FFA"/>
    <w:rsid w:val="00F27861"/>
    <w:rsid w:val="00F374DC"/>
    <w:rsid w:val="00F437C8"/>
    <w:rsid w:val="00F679BF"/>
    <w:rsid w:val="00F836F7"/>
    <w:rsid w:val="00F970EB"/>
    <w:rsid w:val="00FA4AEE"/>
    <w:rsid w:val="46E26E0F"/>
    <w:rsid w:val="720D61EF"/>
  </w:rsids>
  <w:docVars>
    <w:docVar w:name="commondata" w:val="eyJoZGlkIjoiOGQzNWExZGY2YWQ0Yjk0NzFlMGZiYWVhNWY3YWE5ODIifQ=="/>
  </w:docVars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iPriority w:val="99"/>
    <w:semiHidden/>
    <w:unhideWhenUsed/>
    <w:qFormat/>
    <w:pPr>
      <w:jc w:val="left"/>
    </w:pPr>
  </w:style>
  <w:style w:type="paragraph" w:styleId="Date">
    <w:name w:val="Date"/>
    <w:basedOn w:val="Normal"/>
    <w:next w:val="Normal"/>
    <w:link w:val="a4"/>
    <w:uiPriority w:val="99"/>
    <w:semiHidden/>
    <w:unhideWhenUsed/>
    <w:pPr>
      <w:ind w:left="100" w:leftChars="2500"/>
    </w:p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qFormat/>
    <w:rPr>
      <w:b/>
      <w:bCs/>
    </w:rPr>
  </w:style>
  <w:style w:type="character" w:styleId="CommentReference">
    <w:name w:val="annotation reference"/>
    <w:uiPriority w:val="99"/>
    <w:semiHidden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rFonts w:ascii="Times New Roman" w:eastAsia="宋体" w:hAnsi="Times New Roman" w:cs="Times New Roman"/>
      <w:szCs w:val="20"/>
    </w:rPr>
  </w:style>
  <w:style w:type="character" w:customStyle="1" w:styleId="a0">
    <w:name w:val="批注主题 字符"/>
    <w:link w:val="CommentSubject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1">
    <w:name w:val="批注框文本 字符"/>
    <w:link w:val="BalloonText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2">
    <w:name w:val="页眉 字符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3">
    <w:name w:val="页脚 字符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日期 字符"/>
    <w:link w:val="Date"/>
    <w:uiPriority w:val="99"/>
    <w:semiHidden/>
    <w:qFormat/>
    <w:rPr>
      <w:rFonts w:ascii="Times New Roman" w:hAnsi="Times New Roman"/>
      <w:kern w:val="2"/>
      <w:sz w:val="21"/>
    </w:rPr>
  </w:style>
  <w:style w:type="character" w:customStyle="1" w:styleId="apple-style-span">
    <w:name w:val="apple-style-sp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620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中山大学管理学院李学柔基金及其奖学金简介</dc:title>
  <dc:creator>Glxy</dc:creator>
  <cp:lastModifiedBy>林炳龙</cp:lastModifiedBy>
  <cp:revision>3</cp:revision>
  <cp:lastPrinted>2020-08-19T09:12:00Z</cp:lastPrinted>
  <dcterms:created xsi:type="dcterms:W3CDTF">2022-08-16T06:42:00Z</dcterms:created>
  <dcterms:modified xsi:type="dcterms:W3CDTF">2022-08-24T08:09:31Z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B8EA1FB1F40E4D73B44D1FBD44694609</vt:lpwstr>
  </property>
  <property fmtid="{D5CDD505-2E9C-101B-9397-08002B2CF9AE}" pid="3" name="KSOProductBuildVer">
    <vt:lpwstr>2052-11.1.0.12302</vt:lpwstr>
  </property>
</Properties>
</file>