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7C" w:rsidRPr="005B217C" w:rsidRDefault="00034220" w:rsidP="00713F80">
      <w:pPr>
        <w:jc w:val="center"/>
        <w:rPr>
          <w:sz w:val="32"/>
        </w:rPr>
      </w:pPr>
      <w:r w:rsidRPr="005B217C">
        <w:rPr>
          <w:rFonts w:ascii="华文楷体" w:eastAsia="华文楷体" w:hAnsi="华文楷体" w:hint="eastAsia"/>
          <w:color w:val="FF0000"/>
          <w:sz w:val="48"/>
        </w:rPr>
        <w:t>计算决定未来</w:t>
      </w:r>
      <w:r w:rsidRPr="005B217C">
        <w:rPr>
          <w:rFonts w:hint="eastAsia"/>
          <w:sz w:val="36"/>
        </w:rPr>
        <w:t>—</w:t>
      </w:r>
      <w:r w:rsidR="001F6D7F" w:rsidRPr="005B217C">
        <w:rPr>
          <w:rFonts w:hint="eastAsia"/>
          <w:sz w:val="36"/>
        </w:rPr>
        <w:t>—</w:t>
      </w:r>
      <w:proofErr w:type="gramStart"/>
      <w:r w:rsidRPr="005B217C">
        <w:rPr>
          <w:rFonts w:hint="eastAsia"/>
          <w:sz w:val="32"/>
        </w:rPr>
        <w:t>基于超算平台</w:t>
      </w:r>
      <w:proofErr w:type="gramEnd"/>
      <w:r w:rsidRPr="005B217C">
        <w:rPr>
          <w:rFonts w:hint="eastAsia"/>
          <w:sz w:val="32"/>
        </w:rPr>
        <w:t>的生物医药与健康产业应用技术</w:t>
      </w:r>
    </w:p>
    <w:p w:rsidR="00713F80" w:rsidRPr="005B217C" w:rsidRDefault="00034220" w:rsidP="00713F80">
      <w:pPr>
        <w:jc w:val="center"/>
        <w:rPr>
          <w:sz w:val="32"/>
        </w:rPr>
      </w:pPr>
      <w:r w:rsidRPr="005B217C">
        <w:rPr>
          <w:rFonts w:hint="eastAsia"/>
          <w:sz w:val="32"/>
        </w:rPr>
        <w:t>培训班</w:t>
      </w:r>
      <w:r w:rsidR="00713F80" w:rsidRPr="005B217C">
        <w:rPr>
          <w:rFonts w:hint="eastAsia"/>
          <w:sz w:val="32"/>
        </w:rPr>
        <w:t>（第一期）</w:t>
      </w:r>
    </w:p>
    <w:p w:rsidR="00837A2D" w:rsidRPr="00793E82" w:rsidRDefault="00034220" w:rsidP="00034220">
      <w:pPr>
        <w:jc w:val="left"/>
        <w:rPr>
          <w:sz w:val="28"/>
        </w:rPr>
      </w:pPr>
      <w:r w:rsidRPr="00793E82">
        <w:rPr>
          <w:rFonts w:hint="eastAsia"/>
          <w:sz w:val="28"/>
        </w:rPr>
        <w:t>联盟各</w:t>
      </w:r>
      <w:r w:rsidR="008653A5" w:rsidRPr="00793E82">
        <w:rPr>
          <w:rFonts w:hint="eastAsia"/>
          <w:sz w:val="28"/>
        </w:rPr>
        <w:t>成员</w:t>
      </w:r>
      <w:r w:rsidRPr="00793E82">
        <w:rPr>
          <w:rFonts w:hint="eastAsia"/>
          <w:sz w:val="28"/>
        </w:rPr>
        <w:t>单位：</w:t>
      </w:r>
    </w:p>
    <w:p w:rsidR="00034220" w:rsidRDefault="00A3567E" w:rsidP="00613316">
      <w:pPr>
        <w:ind w:firstLineChars="200" w:firstLine="560"/>
        <w:rPr>
          <w:sz w:val="28"/>
        </w:rPr>
      </w:pPr>
      <w:r w:rsidRPr="009D4FA9">
        <w:rPr>
          <w:rFonts w:hint="eastAsia"/>
          <w:sz w:val="28"/>
          <w:szCs w:val="28"/>
        </w:rPr>
        <w:t>为</w:t>
      </w:r>
      <w:r w:rsidR="00613316" w:rsidRPr="009D4FA9">
        <w:rPr>
          <w:rFonts w:hint="eastAsia"/>
          <w:sz w:val="28"/>
          <w:szCs w:val="28"/>
        </w:rPr>
        <w:t>更好地推动</w:t>
      </w:r>
      <w:proofErr w:type="gramStart"/>
      <w:r w:rsidR="00613316" w:rsidRPr="009D4FA9">
        <w:rPr>
          <w:rFonts w:hint="eastAsia"/>
          <w:sz w:val="28"/>
          <w:szCs w:val="28"/>
        </w:rPr>
        <w:t>超算技术</w:t>
      </w:r>
      <w:proofErr w:type="gramEnd"/>
      <w:r w:rsidR="00613316" w:rsidRPr="009D4FA9">
        <w:rPr>
          <w:rFonts w:hint="eastAsia"/>
          <w:sz w:val="28"/>
          <w:szCs w:val="28"/>
        </w:rPr>
        <w:t>在生物医药与健康产业领域的应用，</w:t>
      </w:r>
      <w:r w:rsidRPr="009D4FA9">
        <w:rPr>
          <w:rFonts w:hint="eastAsia"/>
          <w:sz w:val="28"/>
          <w:szCs w:val="28"/>
        </w:rPr>
        <w:t>实现企业、大学和研究院所等机构在战略层面的有效结合，通过资源共享、协同行动和集成发展</w:t>
      </w:r>
      <w:r w:rsidR="00613316" w:rsidRPr="009D4FA9">
        <w:rPr>
          <w:rFonts w:hint="eastAsia"/>
          <w:sz w:val="28"/>
          <w:szCs w:val="28"/>
        </w:rPr>
        <w:t>，形成产业核心竞争力，服务国家创新体系建设和经济社会又好又快发</w:t>
      </w:r>
      <w:r w:rsidR="001D6FE9">
        <w:rPr>
          <w:rFonts w:hint="eastAsia"/>
          <w:sz w:val="28"/>
          <w:szCs w:val="28"/>
        </w:rPr>
        <w:t>展</w:t>
      </w:r>
      <w:r w:rsidR="00613316" w:rsidRPr="009D4FA9">
        <w:rPr>
          <w:rFonts w:hint="eastAsia"/>
          <w:sz w:val="28"/>
          <w:szCs w:val="28"/>
        </w:rPr>
        <w:t>，</w:t>
      </w:r>
      <w:r w:rsidRPr="009D4FA9">
        <w:rPr>
          <w:rFonts w:hint="eastAsia"/>
          <w:sz w:val="28"/>
          <w:szCs w:val="28"/>
        </w:rPr>
        <w:t>经联盟理事会讨论决定于</w:t>
      </w:r>
      <w:r w:rsidRPr="009D4FA9">
        <w:rPr>
          <w:rFonts w:hint="eastAsia"/>
          <w:sz w:val="28"/>
          <w:szCs w:val="28"/>
        </w:rPr>
        <w:t>2016</w:t>
      </w:r>
      <w:r w:rsidRPr="009D4FA9">
        <w:rPr>
          <w:rFonts w:hint="eastAsia"/>
          <w:sz w:val="28"/>
          <w:szCs w:val="28"/>
        </w:rPr>
        <w:t>年</w:t>
      </w:r>
      <w:r w:rsidRPr="009D4FA9">
        <w:rPr>
          <w:rFonts w:hint="eastAsia"/>
          <w:sz w:val="28"/>
          <w:szCs w:val="28"/>
        </w:rPr>
        <w:t>1</w:t>
      </w:r>
      <w:r w:rsidRPr="009D4FA9">
        <w:rPr>
          <w:rFonts w:hint="eastAsia"/>
          <w:sz w:val="28"/>
          <w:szCs w:val="28"/>
        </w:rPr>
        <w:t>月</w:t>
      </w:r>
      <w:r w:rsidRPr="009D4FA9">
        <w:rPr>
          <w:rFonts w:hint="eastAsia"/>
          <w:sz w:val="28"/>
          <w:szCs w:val="28"/>
        </w:rPr>
        <w:t>23</w:t>
      </w:r>
      <w:r w:rsidRPr="009D4FA9">
        <w:rPr>
          <w:rFonts w:hint="eastAsia"/>
          <w:sz w:val="28"/>
          <w:szCs w:val="28"/>
        </w:rPr>
        <w:t>日举办第一期</w:t>
      </w:r>
      <w:r>
        <w:rPr>
          <w:rFonts w:hint="eastAsia"/>
          <w:sz w:val="28"/>
        </w:rPr>
        <w:t>“</w:t>
      </w:r>
      <w:r w:rsidRPr="00111370">
        <w:rPr>
          <w:rFonts w:ascii="华文楷体" w:eastAsia="华文楷体" w:hAnsi="华文楷体" w:hint="eastAsia"/>
          <w:color w:val="FF0000"/>
          <w:sz w:val="28"/>
        </w:rPr>
        <w:t>计算决定未来</w:t>
      </w:r>
      <w:r w:rsidRPr="00A3567E">
        <w:rPr>
          <w:rFonts w:hint="eastAsia"/>
          <w:sz w:val="28"/>
        </w:rPr>
        <w:t>—基于超算平台的生物医药与健康产业应用技术培训班</w:t>
      </w:r>
      <w:r>
        <w:rPr>
          <w:rFonts w:hint="eastAsia"/>
          <w:sz w:val="28"/>
        </w:rPr>
        <w:t>”</w:t>
      </w:r>
      <w:r w:rsidR="00327B20">
        <w:rPr>
          <w:rFonts w:hint="eastAsia"/>
          <w:sz w:val="28"/>
        </w:rPr>
        <w:t>。</w:t>
      </w:r>
    </w:p>
    <w:p w:rsidR="00613316" w:rsidRDefault="005B217C" w:rsidP="005B217C">
      <w:pPr>
        <w:jc w:val="left"/>
        <w:rPr>
          <w:sz w:val="28"/>
        </w:rPr>
      </w:pPr>
      <w:r>
        <w:rPr>
          <w:rFonts w:hint="eastAsia"/>
          <w:b/>
          <w:sz w:val="28"/>
        </w:rPr>
        <w:t>一、</w:t>
      </w:r>
      <w:r>
        <w:rPr>
          <w:rFonts w:hint="eastAsia"/>
          <w:b/>
          <w:sz w:val="28"/>
        </w:rPr>
        <w:t xml:space="preserve"> </w:t>
      </w:r>
      <w:r w:rsidR="00613316" w:rsidRPr="005B217C">
        <w:rPr>
          <w:rFonts w:hint="eastAsia"/>
          <w:b/>
          <w:sz w:val="28"/>
        </w:rPr>
        <w:t>对象</w:t>
      </w:r>
      <w:r w:rsidRPr="005B217C">
        <w:rPr>
          <w:rFonts w:hint="eastAsia"/>
          <w:b/>
          <w:sz w:val="28"/>
        </w:rPr>
        <w:t>：</w:t>
      </w:r>
      <w:r w:rsidR="000F277A" w:rsidRPr="005B217C">
        <w:rPr>
          <w:rFonts w:hint="eastAsia"/>
          <w:sz w:val="28"/>
        </w:rPr>
        <w:t>联盟成员单位职工</w:t>
      </w:r>
      <w:r w:rsidR="00536609" w:rsidRPr="005B217C">
        <w:rPr>
          <w:rFonts w:hint="eastAsia"/>
          <w:sz w:val="28"/>
        </w:rPr>
        <w:t>（含学生）</w:t>
      </w:r>
      <w:r w:rsidR="000F277A" w:rsidRPr="005B217C">
        <w:rPr>
          <w:rFonts w:hint="eastAsia"/>
          <w:sz w:val="28"/>
        </w:rPr>
        <w:t>、</w:t>
      </w:r>
      <w:r w:rsidR="00A17B6C" w:rsidRPr="005B217C">
        <w:rPr>
          <w:rFonts w:hint="eastAsia"/>
          <w:sz w:val="28"/>
        </w:rPr>
        <w:t>广东省高性能计算</w:t>
      </w:r>
      <w:r w:rsidR="00613316" w:rsidRPr="005B217C">
        <w:rPr>
          <w:rFonts w:hint="eastAsia"/>
          <w:sz w:val="28"/>
        </w:rPr>
        <w:t>学会会员、其他学员。</w:t>
      </w:r>
    </w:p>
    <w:p w:rsidR="00613316" w:rsidRPr="005B217C" w:rsidRDefault="005B217C" w:rsidP="006F0EA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二、</w:t>
      </w:r>
      <w:r>
        <w:rPr>
          <w:rFonts w:hint="eastAsia"/>
          <w:b/>
          <w:sz w:val="28"/>
        </w:rPr>
        <w:t xml:space="preserve"> </w:t>
      </w:r>
      <w:r w:rsidR="00613316" w:rsidRPr="005B217C">
        <w:rPr>
          <w:rFonts w:hint="eastAsia"/>
          <w:b/>
          <w:sz w:val="28"/>
        </w:rPr>
        <w:t>人数及注意事项</w:t>
      </w:r>
    </w:p>
    <w:p w:rsidR="00613316" w:rsidRPr="00613316" w:rsidRDefault="00532200" w:rsidP="00613316">
      <w:pPr>
        <w:pStyle w:val="a3"/>
        <w:ind w:left="720" w:firstLineChars="0" w:firstLine="0"/>
        <w:jc w:val="left"/>
        <w:rPr>
          <w:sz w:val="28"/>
        </w:rPr>
      </w:pPr>
      <w:r>
        <w:rPr>
          <w:rFonts w:hint="eastAsia"/>
          <w:sz w:val="28"/>
        </w:rPr>
        <w:t>限</w:t>
      </w:r>
      <w:r w:rsidR="00613316" w:rsidRPr="00821D9C">
        <w:rPr>
          <w:rFonts w:hint="eastAsia"/>
          <w:sz w:val="28"/>
        </w:rPr>
        <w:t>50</w:t>
      </w:r>
      <w:r w:rsidR="00613316" w:rsidRPr="00821D9C">
        <w:rPr>
          <w:rFonts w:hint="eastAsia"/>
          <w:sz w:val="28"/>
        </w:rPr>
        <w:t>人，</w:t>
      </w:r>
      <w:r w:rsidR="002C4792" w:rsidRPr="002C4792">
        <w:rPr>
          <w:rFonts w:hint="eastAsia"/>
          <w:sz w:val="28"/>
        </w:rPr>
        <w:t>采取</w:t>
      </w:r>
      <w:r w:rsidR="002C4792" w:rsidRPr="002C154F">
        <w:rPr>
          <w:rFonts w:hint="eastAsia"/>
          <w:b/>
          <w:bCs/>
          <w:color w:val="FF0000"/>
          <w:sz w:val="28"/>
        </w:rPr>
        <w:t>先报先得、额满即止</w:t>
      </w:r>
      <w:r w:rsidR="002C4792" w:rsidRPr="002C4792">
        <w:rPr>
          <w:rFonts w:hint="eastAsia"/>
          <w:sz w:val="28"/>
        </w:rPr>
        <w:t>的原则确定报名学员的培训资格。</w:t>
      </w:r>
      <w:r w:rsidR="002C4792">
        <w:rPr>
          <w:rFonts w:hint="eastAsia"/>
          <w:sz w:val="28"/>
        </w:rPr>
        <w:t>学员需</w:t>
      </w:r>
      <w:r w:rsidR="00613316">
        <w:rPr>
          <w:rFonts w:hint="eastAsia"/>
          <w:sz w:val="28"/>
        </w:rPr>
        <w:t>自带笔记本电脑。</w:t>
      </w:r>
    </w:p>
    <w:p w:rsidR="000F294D" w:rsidRPr="005B217C" w:rsidRDefault="005B217C" w:rsidP="005B217C">
      <w:pPr>
        <w:ind w:left="-40"/>
        <w:jc w:val="left"/>
        <w:rPr>
          <w:b/>
          <w:sz w:val="28"/>
        </w:rPr>
      </w:pPr>
      <w:r>
        <w:rPr>
          <w:rFonts w:hint="eastAsia"/>
          <w:b/>
          <w:sz w:val="28"/>
        </w:rPr>
        <w:t>三、</w:t>
      </w:r>
      <w:r>
        <w:rPr>
          <w:rFonts w:hint="eastAsia"/>
          <w:b/>
          <w:sz w:val="28"/>
        </w:rPr>
        <w:t xml:space="preserve"> </w:t>
      </w:r>
      <w:r w:rsidR="006E2476" w:rsidRPr="005B217C">
        <w:rPr>
          <w:rFonts w:hint="eastAsia"/>
          <w:b/>
          <w:sz w:val="28"/>
        </w:rPr>
        <w:t>时间</w:t>
      </w:r>
      <w:r w:rsidR="00613316" w:rsidRPr="005B217C">
        <w:rPr>
          <w:rFonts w:hint="eastAsia"/>
          <w:b/>
          <w:sz w:val="28"/>
        </w:rPr>
        <w:t>、</w:t>
      </w:r>
      <w:r w:rsidR="006E2476" w:rsidRPr="005B217C">
        <w:rPr>
          <w:rFonts w:hint="eastAsia"/>
          <w:b/>
          <w:sz w:val="28"/>
        </w:rPr>
        <w:t>地点</w:t>
      </w:r>
    </w:p>
    <w:p w:rsidR="00821D9C" w:rsidRPr="001F31E9" w:rsidRDefault="00821D9C" w:rsidP="00821D9C">
      <w:pPr>
        <w:pStyle w:val="a3"/>
        <w:ind w:left="720" w:firstLineChars="0" w:firstLine="0"/>
        <w:jc w:val="left"/>
        <w:rPr>
          <w:sz w:val="28"/>
        </w:rPr>
      </w:pPr>
      <w:r w:rsidRPr="001F31E9">
        <w:rPr>
          <w:rFonts w:hint="eastAsia"/>
          <w:sz w:val="28"/>
        </w:rPr>
        <w:t>时间：</w:t>
      </w:r>
      <w:r w:rsidRPr="001F31E9">
        <w:rPr>
          <w:rFonts w:hint="eastAsia"/>
          <w:sz w:val="28"/>
        </w:rPr>
        <w:t>2016</w:t>
      </w:r>
      <w:r w:rsidRPr="001F31E9">
        <w:rPr>
          <w:rFonts w:hint="eastAsia"/>
          <w:sz w:val="28"/>
        </w:rPr>
        <w:t>年</w:t>
      </w:r>
      <w:r w:rsidRPr="001F31E9">
        <w:rPr>
          <w:rFonts w:hint="eastAsia"/>
          <w:sz w:val="28"/>
        </w:rPr>
        <w:t>1</w:t>
      </w:r>
      <w:r w:rsidRPr="001F31E9">
        <w:rPr>
          <w:rFonts w:hint="eastAsia"/>
          <w:sz w:val="28"/>
        </w:rPr>
        <w:t>月</w:t>
      </w:r>
      <w:r w:rsidRPr="001F31E9">
        <w:rPr>
          <w:rFonts w:hint="eastAsia"/>
          <w:sz w:val="28"/>
        </w:rPr>
        <w:t>23</w:t>
      </w:r>
      <w:r w:rsidRPr="001F31E9">
        <w:rPr>
          <w:rFonts w:hint="eastAsia"/>
          <w:sz w:val="28"/>
        </w:rPr>
        <w:t>日</w:t>
      </w:r>
    </w:p>
    <w:p w:rsidR="005401F9" w:rsidRDefault="00821D9C" w:rsidP="002C154F">
      <w:pPr>
        <w:pStyle w:val="a3"/>
        <w:ind w:leftChars="343" w:left="1560" w:hangingChars="300" w:hanging="840"/>
        <w:jc w:val="left"/>
        <w:rPr>
          <w:sz w:val="28"/>
        </w:rPr>
      </w:pPr>
      <w:r w:rsidRPr="001F31E9">
        <w:rPr>
          <w:rFonts w:hint="eastAsia"/>
          <w:sz w:val="28"/>
        </w:rPr>
        <w:t>地点：</w:t>
      </w:r>
      <w:r w:rsidR="005401F9">
        <w:rPr>
          <w:rFonts w:hint="eastAsia"/>
          <w:sz w:val="28"/>
        </w:rPr>
        <w:t>广东省广州市番禺区广州大学城</w:t>
      </w:r>
      <w:r w:rsidRPr="001F31E9">
        <w:rPr>
          <w:rFonts w:hint="eastAsia"/>
          <w:sz w:val="28"/>
        </w:rPr>
        <w:t>中山大学</w:t>
      </w:r>
    </w:p>
    <w:p w:rsidR="00821D9C" w:rsidRPr="001F31E9" w:rsidRDefault="00821D9C" w:rsidP="002C154F">
      <w:pPr>
        <w:pStyle w:val="a3"/>
        <w:ind w:leftChars="744" w:left="1562" w:firstLineChars="0" w:firstLine="0"/>
        <w:jc w:val="left"/>
        <w:rPr>
          <w:sz w:val="28"/>
        </w:rPr>
      </w:pPr>
      <w:r w:rsidRPr="001F31E9">
        <w:rPr>
          <w:rFonts w:hint="eastAsia"/>
          <w:sz w:val="28"/>
        </w:rPr>
        <w:t>国家超级计算广州中心</w:t>
      </w:r>
      <w:r w:rsidR="0009477B" w:rsidRPr="005401F9">
        <w:rPr>
          <w:rFonts w:hint="eastAsia"/>
          <w:sz w:val="28"/>
        </w:rPr>
        <w:t>一楼</w:t>
      </w:r>
      <w:r w:rsidRPr="005401F9">
        <w:rPr>
          <w:rFonts w:hint="eastAsia"/>
          <w:sz w:val="28"/>
        </w:rPr>
        <w:t>培训</w:t>
      </w:r>
      <w:r w:rsidR="0009477B" w:rsidRPr="005401F9">
        <w:rPr>
          <w:rFonts w:hint="eastAsia"/>
          <w:sz w:val="28"/>
        </w:rPr>
        <w:t>室</w:t>
      </w:r>
    </w:p>
    <w:p w:rsidR="006E2476" w:rsidRPr="005B217C" w:rsidRDefault="005B217C" w:rsidP="005B217C">
      <w:pPr>
        <w:ind w:left="-40"/>
        <w:jc w:val="left"/>
        <w:rPr>
          <w:b/>
          <w:sz w:val="28"/>
        </w:rPr>
      </w:pPr>
      <w:r>
        <w:rPr>
          <w:rFonts w:hint="eastAsia"/>
          <w:b/>
          <w:sz w:val="28"/>
        </w:rPr>
        <w:t>四、</w:t>
      </w:r>
      <w:r>
        <w:rPr>
          <w:rFonts w:hint="eastAsia"/>
          <w:b/>
          <w:sz w:val="28"/>
        </w:rPr>
        <w:t xml:space="preserve"> </w:t>
      </w:r>
      <w:r w:rsidR="001C3CD4" w:rsidRPr="005B217C">
        <w:rPr>
          <w:rFonts w:hint="eastAsia"/>
          <w:b/>
          <w:sz w:val="28"/>
        </w:rPr>
        <w:t>内容</w:t>
      </w:r>
    </w:p>
    <w:tbl>
      <w:tblPr>
        <w:tblStyle w:val="a4"/>
        <w:tblW w:w="0" w:type="auto"/>
        <w:tblLayout w:type="fixed"/>
        <w:tblLook w:val="04A0"/>
      </w:tblPr>
      <w:tblGrid>
        <w:gridCol w:w="1630"/>
        <w:gridCol w:w="4007"/>
        <w:gridCol w:w="4961"/>
      </w:tblGrid>
      <w:tr w:rsidR="00972B50" w:rsidRPr="00E2215C" w:rsidTr="005B217C">
        <w:trPr>
          <w:trHeight w:val="270"/>
        </w:trPr>
        <w:tc>
          <w:tcPr>
            <w:tcW w:w="1630" w:type="dxa"/>
            <w:shd w:val="clear" w:color="auto" w:fill="00B050"/>
            <w:noWrap/>
            <w:hideMark/>
          </w:tcPr>
          <w:p w:rsidR="00972B50" w:rsidRPr="002C154F" w:rsidRDefault="00972B50" w:rsidP="0097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4007" w:type="dxa"/>
            <w:shd w:val="clear" w:color="auto" w:fill="00B050"/>
            <w:noWrap/>
            <w:hideMark/>
          </w:tcPr>
          <w:p w:rsidR="00972B50" w:rsidRPr="002C154F" w:rsidRDefault="00972B50" w:rsidP="0097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主讲人</w:t>
            </w:r>
          </w:p>
        </w:tc>
        <w:tc>
          <w:tcPr>
            <w:tcW w:w="4961" w:type="dxa"/>
            <w:shd w:val="clear" w:color="auto" w:fill="00B050"/>
            <w:noWrap/>
            <w:hideMark/>
          </w:tcPr>
          <w:p w:rsidR="00972B50" w:rsidRPr="002C154F" w:rsidRDefault="00972B50" w:rsidP="0097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2"/>
              </w:rPr>
              <w:t>内容</w:t>
            </w:r>
          </w:p>
        </w:tc>
      </w:tr>
      <w:tr w:rsidR="00972B50" w:rsidRPr="00E2215C" w:rsidTr="005B217C">
        <w:trPr>
          <w:trHeight w:val="199"/>
        </w:trPr>
        <w:tc>
          <w:tcPr>
            <w:tcW w:w="1630" w:type="dxa"/>
            <w:noWrap/>
            <w:hideMark/>
          </w:tcPr>
          <w:p w:rsidR="00972B50" w:rsidRPr="002C154F" w:rsidRDefault="0009477B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8</w:t>
            </w:r>
            <w:r w:rsidR="00972B50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: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3</w:t>
            </w:r>
            <w:r w:rsidR="00972B50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0-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9</w:t>
            </w:r>
            <w:r w:rsidR="00972B50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: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3</w:t>
            </w:r>
            <w:r w:rsidR="00972B50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4007" w:type="dxa"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徐峻，中山大学药学院</w:t>
            </w:r>
          </w:p>
        </w:tc>
        <w:tc>
          <w:tcPr>
            <w:tcW w:w="4961" w:type="dxa"/>
            <w:hideMark/>
          </w:tcPr>
          <w:p w:rsidR="00972B50" w:rsidRPr="002C154F" w:rsidRDefault="005551EF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药物设计平台实用指南</w:t>
            </w:r>
          </w:p>
        </w:tc>
      </w:tr>
      <w:tr w:rsidR="00972B50" w:rsidRPr="00E2215C" w:rsidTr="005B217C">
        <w:trPr>
          <w:trHeight w:val="303"/>
        </w:trPr>
        <w:tc>
          <w:tcPr>
            <w:tcW w:w="1630" w:type="dxa"/>
            <w:noWrap/>
            <w:hideMark/>
          </w:tcPr>
          <w:p w:rsidR="00972B50" w:rsidRPr="002C154F" w:rsidRDefault="0009477B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9:3</w:t>
            </w:r>
            <w:r w:rsidR="00972B50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0-1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0:3</w:t>
            </w:r>
            <w:r w:rsidR="00972B50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助教：刘志红、严鑫</w:t>
            </w:r>
          </w:p>
        </w:tc>
        <w:tc>
          <w:tcPr>
            <w:tcW w:w="4961" w:type="dxa"/>
            <w:hideMark/>
          </w:tcPr>
          <w:p w:rsidR="00972B50" w:rsidRPr="002C154F" w:rsidRDefault="005551EF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药物设计平台实用指南</w:t>
            </w:r>
            <w:r w:rsidR="00972B50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上机实验</w:t>
            </w:r>
          </w:p>
        </w:tc>
      </w:tr>
      <w:tr w:rsidR="00972B50" w:rsidRPr="00E2215C" w:rsidTr="005B217C">
        <w:trPr>
          <w:trHeight w:val="270"/>
        </w:trPr>
        <w:tc>
          <w:tcPr>
            <w:tcW w:w="1630" w:type="dxa"/>
            <w:shd w:val="clear" w:color="auto" w:fill="D5DCE4" w:themeFill="text2" w:themeFillTint="33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0:3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0-1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0:4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8968" w:type="dxa"/>
            <w:gridSpan w:val="2"/>
            <w:shd w:val="clear" w:color="auto" w:fill="D5DCE4" w:themeFill="text2" w:themeFillTint="33"/>
            <w:noWrap/>
            <w:hideMark/>
          </w:tcPr>
          <w:p w:rsidR="00972B50" w:rsidRPr="002C154F" w:rsidRDefault="00972B50" w:rsidP="0097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课间休息</w:t>
            </w:r>
          </w:p>
        </w:tc>
      </w:tr>
      <w:tr w:rsidR="00972B50" w:rsidRPr="00E2215C" w:rsidTr="005B217C">
        <w:trPr>
          <w:trHeight w:val="270"/>
        </w:trPr>
        <w:tc>
          <w:tcPr>
            <w:tcW w:w="1630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0:40-11:4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任间，中山大学生科院</w:t>
            </w:r>
          </w:p>
        </w:tc>
        <w:tc>
          <w:tcPr>
            <w:tcW w:w="4961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生物信息学</w:t>
            </w:r>
            <w:r w:rsidR="005551EF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实用工具</w:t>
            </w:r>
          </w:p>
        </w:tc>
      </w:tr>
      <w:tr w:rsidR="00972B50" w:rsidRPr="00E2215C" w:rsidTr="005B217C">
        <w:trPr>
          <w:trHeight w:val="304"/>
        </w:trPr>
        <w:tc>
          <w:tcPr>
            <w:tcW w:w="1630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1:4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0-1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2:4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助教：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="00A543BE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赵齐、刘文忠</w:t>
            </w:r>
          </w:p>
        </w:tc>
        <w:tc>
          <w:tcPr>
            <w:tcW w:w="4961" w:type="dxa"/>
            <w:hideMark/>
          </w:tcPr>
          <w:p w:rsidR="00972B50" w:rsidRPr="002C154F" w:rsidRDefault="005551EF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生物信息学实用工具</w:t>
            </w:r>
            <w:r w:rsidR="00972B50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上机实验</w:t>
            </w:r>
          </w:p>
        </w:tc>
      </w:tr>
      <w:tr w:rsidR="00972B50" w:rsidRPr="00E2215C" w:rsidTr="005B217C">
        <w:trPr>
          <w:trHeight w:val="270"/>
        </w:trPr>
        <w:tc>
          <w:tcPr>
            <w:tcW w:w="1630" w:type="dxa"/>
            <w:shd w:val="clear" w:color="auto" w:fill="E2EFD9" w:themeFill="accent6" w:themeFillTint="33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 w:rsidR="00AF5175"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2:4</w:t>
            </w: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0-14:00</w:t>
            </w:r>
          </w:p>
        </w:tc>
        <w:tc>
          <w:tcPr>
            <w:tcW w:w="8968" w:type="dxa"/>
            <w:gridSpan w:val="2"/>
            <w:shd w:val="clear" w:color="auto" w:fill="E2EFD9" w:themeFill="accent6" w:themeFillTint="33"/>
            <w:noWrap/>
            <w:hideMark/>
          </w:tcPr>
          <w:p w:rsidR="00972B50" w:rsidRPr="002C154F" w:rsidRDefault="00972B50" w:rsidP="0097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工作餐</w:t>
            </w:r>
          </w:p>
        </w:tc>
      </w:tr>
      <w:tr w:rsidR="00972B50" w:rsidRPr="00E2215C" w:rsidTr="005B217C">
        <w:trPr>
          <w:trHeight w:val="270"/>
        </w:trPr>
        <w:tc>
          <w:tcPr>
            <w:tcW w:w="1630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14:00-15:00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972B50" w:rsidP="0009477B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李家辉，</w:t>
            </w:r>
            <w:r w:rsidR="0009477B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国家超级计算广州中心</w:t>
            </w:r>
          </w:p>
        </w:tc>
        <w:tc>
          <w:tcPr>
            <w:tcW w:w="4961" w:type="dxa"/>
            <w:noWrap/>
            <w:hideMark/>
          </w:tcPr>
          <w:p w:rsidR="00972B50" w:rsidRPr="002C154F" w:rsidRDefault="002C4792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“天河二号”</w:t>
            </w:r>
            <w:r w:rsidR="005551EF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与大数据处理入门</w:t>
            </w:r>
          </w:p>
        </w:tc>
      </w:tr>
      <w:tr w:rsidR="00972B50" w:rsidRPr="00E2215C" w:rsidTr="005B217C">
        <w:trPr>
          <w:trHeight w:val="285"/>
        </w:trPr>
        <w:tc>
          <w:tcPr>
            <w:tcW w:w="1630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15:00-16:00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助教：</w:t>
            </w:r>
            <w:r w:rsidR="0013492A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郭贵鑫、熊珂</w:t>
            </w:r>
          </w:p>
        </w:tc>
        <w:tc>
          <w:tcPr>
            <w:tcW w:w="4961" w:type="dxa"/>
            <w:hideMark/>
          </w:tcPr>
          <w:p w:rsidR="00972B50" w:rsidRPr="002C154F" w:rsidRDefault="002C4792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“天河二号”</w:t>
            </w:r>
            <w:r w:rsidR="005551EF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与大数据处理</w:t>
            </w:r>
            <w:r w:rsidR="00972B50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上机实验</w:t>
            </w:r>
          </w:p>
        </w:tc>
      </w:tr>
      <w:tr w:rsidR="00972B50" w:rsidRPr="00E2215C" w:rsidTr="005B217C">
        <w:trPr>
          <w:trHeight w:val="270"/>
        </w:trPr>
        <w:tc>
          <w:tcPr>
            <w:tcW w:w="1630" w:type="dxa"/>
            <w:shd w:val="clear" w:color="auto" w:fill="D5DCE4" w:themeFill="text2" w:themeFillTint="33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16:00-16:10</w:t>
            </w:r>
          </w:p>
        </w:tc>
        <w:tc>
          <w:tcPr>
            <w:tcW w:w="8968" w:type="dxa"/>
            <w:gridSpan w:val="2"/>
            <w:shd w:val="clear" w:color="auto" w:fill="D5DCE4" w:themeFill="text2" w:themeFillTint="33"/>
            <w:noWrap/>
            <w:hideMark/>
          </w:tcPr>
          <w:p w:rsidR="00972B50" w:rsidRPr="002C154F" w:rsidRDefault="00972B50" w:rsidP="0097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课间休息</w:t>
            </w:r>
          </w:p>
        </w:tc>
      </w:tr>
      <w:tr w:rsidR="00972B50" w:rsidRPr="00E2215C" w:rsidTr="005B217C">
        <w:trPr>
          <w:trHeight w:val="79"/>
        </w:trPr>
        <w:tc>
          <w:tcPr>
            <w:tcW w:w="1630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16:10-17:10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3C334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路</w:t>
            </w:r>
            <w:r w:rsidR="00846504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川</w:t>
            </w:r>
            <w:r w:rsidR="005401F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 w:rsidR="00E2215C" w:rsidRPr="00E2215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NVIDIA公司</w:t>
            </w:r>
          </w:p>
        </w:tc>
        <w:tc>
          <w:tcPr>
            <w:tcW w:w="4961" w:type="dxa"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健康产业中的人工智能理论</w:t>
            </w:r>
          </w:p>
        </w:tc>
      </w:tr>
      <w:tr w:rsidR="00972B50" w:rsidRPr="00E2215C" w:rsidTr="005B217C">
        <w:trPr>
          <w:trHeight w:val="132"/>
        </w:trPr>
        <w:tc>
          <w:tcPr>
            <w:tcW w:w="1630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/>
                <w:color w:val="000000"/>
                <w:kern w:val="0"/>
                <w:sz w:val="24"/>
              </w:rPr>
              <w:t>17:10-18:10</w:t>
            </w:r>
          </w:p>
        </w:tc>
        <w:tc>
          <w:tcPr>
            <w:tcW w:w="4007" w:type="dxa"/>
            <w:noWrap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助教：</w:t>
            </w:r>
            <w:r w:rsidR="001B3E3E"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刘志红、熊珂</w:t>
            </w:r>
          </w:p>
        </w:tc>
        <w:tc>
          <w:tcPr>
            <w:tcW w:w="4961" w:type="dxa"/>
            <w:hideMark/>
          </w:tcPr>
          <w:p w:rsidR="00972B50" w:rsidRPr="002C154F" w:rsidRDefault="00972B50" w:rsidP="0097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C154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健康产业中的人工智能上机实验</w:t>
            </w:r>
          </w:p>
        </w:tc>
      </w:tr>
    </w:tbl>
    <w:p w:rsidR="005B217C" w:rsidRDefault="005B217C" w:rsidP="005B217C">
      <w:pPr>
        <w:ind w:left="-40"/>
        <w:jc w:val="left"/>
        <w:rPr>
          <w:b/>
          <w:sz w:val="28"/>
        </w:rPr>
      </w:pPr>
    </w:p>
    <w:p w:rsidR="001C3CD4" w:rsidRPr="005B217C" w:rsidRDefault="005B217C" w:rsidP="005B217C">
      <w:pPr>
        <w:ind w:left="-40"/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五、</w:t>
      </w:r>
      <w:r>
        <w:rPr>
          <w:rFonts w:hint="eastAsia"/>
          <w:b/>
          <w:sz w:val="28"/>
        </w:rPr>
        <w:t xml:space="preserve"> </w:t>
      </w:r>
      <w:r w:rsidR="001C3CD4" w:rsidRPr="005B217C">
        <w:rPr>
          <w:rFonts w:hint="eastAsia"/>
          <w:b/>
          <w:sz w:val="28"/>
        </w:rPr>
        <w:t>住宿、餐饮及费用</w:t>
      </w:r>
    </w:p>
    <w:p w:rsidR="006F0EAD" w:rsidRDefault="006505CB" w:rsidP="006F0EAD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学员</w:t>
      </w:r>
      <w:r w:rsidR="002C4792">
        <w:rPr>
          <w:rFonts w:hint="eastAsia"/>
          <w:sz w:val="28"/>
        </w:rPr>
        <w:t>交通</w:t>
      </w:r>
      <w:r w:rsidRPr="006505CB">
        <w:rPr>
          <w:rFonts w:hint="eastAsia"/>
          <w:sz w:val="28"/>
        </w:rPr>
        <w:t>住宿</w:t>
      </w:r>
      <w:r w:rsidR="002C4792">
        <w:rPr>
          <w:rFonts w:hint="eastAsia"/>
          <w:sz w:val="28"/>
        </w:rPr>
        <w:t>费用</w:t>
      </w:r>
      <w:r w:rsidRPr="006505CB">
        <w:rPr>
          <w:rFonts w:hint="eastAsia"/>
          <w:sz w:val="28"/>
        </w:rPr>
        <w:t>自理</w:t>
      </w:r>
      <w:r>
        <w:rPr>
          <w:rFonts w:hint="eastAsia"/>
          <w:sz w:val="28"/>
        </w:rPr>
        <w:t>，学会可为有需要的学员协助</w:t>
      </w:r>
      <w:r w:rsidR="006F0EAD">
        <w:rPr>
          <w:rFonts w:hint="eastAsia"/>
          <w:sz w:val="28"/>
        </w:rPr>
        <w:t>预订中山大学东苑宾馆。宾馆信息如下：</w:t>
      </w:r>
      <w:r w:rsidR="006F0EAD" w:rsidRPr="006505CB">
        <w:rPr>
          <w:rFonts w:hint="eastAsia"/>
          <w:sz w:val="28"/>
        </w:rPr>
        <w:t>地址：广州市大学城中山大学东校区格致园</w:t>
      </w:r>
      <w:r w:rsidR="006F0EAD" w:rsidRPr="006505CB">
        <w:rPr>
          <w:rFonts w:hint="eastAsia"/>
          <w:sz w:val="28"/>
        </w:rPr>
        <w:t>3</w:t>
      </w:r>
      <w:r w:rsidR="006F0EAD" w:rsidRPr="006505CB">
        <w:rPr>
          <w:rFonts w:hint="eastAsia"/>
          <w:sz w:val="28"/>
        </w:rPr>
        <w:t>号</w:t>
      </w:r>
      <w:r w:rsidR="006F0EAD">
        <w:rPr>
          <w:rFonts w:hint="eastAsia"/>
          <w:sz w:val="28"/>
        </w:rPr>
        <w:t>（</w:t>
      </w:r>
      <w:r w:rsidR="006F0EAD" w:rsidRPr="006505CB">
        <w:rPr>
          <w:rFonts w:hint="eastAsia"/>
          <w:sz w:val="28"/>
        </w:rPr>
        <w:t>距离国家超级计算广州中心大约</w:t>
      </w:r>
      <w:r w:rsidR="006F0EAD" w:rsidRPr="006505CB">
        <w:rPr>
          <w:rFonts w:hint="eastAsia"/>
          <w:sz w:val="28"/>
        </w:rPr>
        <w:t>1.</w:t>
      </w:r>
      <w:r w:rsidR="006F0EAD">
        <w:rPr>
          <w:rFonts w:hint="eastAsia"/>
          <w:sz w:val="28"/>
        </w:rPr>
        <w:t>6</w:t>
      </w:r>
      <w:r w:rsidR="006F0EAD" w:rsidRPr="006505CB">
        <w:rPr>
          <w:rFonts w:hint="eastAsia"/>
          <w:sz w:val="28"/>
        </w:rPr>
        <w:t>公里，步行需要大约</w:t>
      </w:r>
      <w:r w:rsidR="006F0EAD">
        <w:rPr>
          <w:rFonts w:hint="eastAsia"/>
          <w:sz w:val="28"/>
        </w:rPr>
        <w:t>20</w:t>
      </w:r>
      <w:r w:rsidR="006F0EAD" w:rsidRPr="006505CB">
        <w:rPr>
          <w:rFonts w:hint="eastAsia"/>
          <w:sz w:val="28"/>
        </w:rPr>
        <w:t>分钟</w:t>
      </w:r>
      <w:r w:rsidR="006F0EAD">
        <w:rPr>
          <w:rFonts w:hint="eastAsia"/>
          <w:sz w:val="28"/>
        </w:rPr>
        <w:t>）。</w:t>
      </w:r>
      <w:r w:rsidR="006F0EAD" w:rsidRPr="006F0EAD">
        <w:rPr>
          <w:rFonts w:hint="eastAsia"/>
          <w:sz w:val="28"/>
        </w:rPr>
        <w:t>电话：</w:t>
      </w:r>
      <w:r w:rsidR="006F0EAD" w:rsidRPr="006F0EAD">
        <w:rPr>
          <w:rFonts w:hint="eastAsia"/>
          <w:sz w:val="28"/>
        </w:rPr>
        <w:t>020-39332828</w:t>
      </w:r>
      <w:r w:rsidR="006F0EAD" w:rsidRPr="006F0EAD">
        <w:rPr>
          <w:rFonts w:hint="eastAsia"/>
          <w:sz w:val="28"/>
        </w:rPr>
        <w:t>；</w:t>
      </w:r>
      <w:r w:rsidR="006F0EAD" w:rsidRPr="006F0EAD">
        <w:rPr>
          <w:rFonts w:hint="eastAsia"/>
          <w:sz w:val="28"/>
        </w:rPr>
        <w:t>020-39332830</w:t>
      </w:r>
      <w:r w:rsidR="006F0EAD">
        <w:rPr>
          <w:rFonts w:hint="eastAsia"/>
          <w:sz w:val="28"/>
        </w:rPr>
        <w:t>。房型和价格：标准双床房（</w:t>
      </w:r>
      <w:r w:rsidR="006F0EAD">
        <w:rPr>
          <w:rFonts w:hint="eastAsia"/>
          <w:sz w:val="28"/>
        </w:rPr>
        <w:t>1.2</w:t>
      </w:r>
      <w:r w:rsidR="006F0EAD">
        <w:rPr>
          <w:rFonts w:hint="eastAsia"/>
          <w:sz w:val="28"/>
        </w:rPr>
        <w:t>米床）</w:t>
      </w:r>
      <w:r w:rsidR="006F0EAD">
        <w:rPr>
          <w:rFonts w:hint="eastAsia"/>
          <w:sz w:val="28"/>
        </w:rPr>
        <w:t>228</w:t>
      </w:r>
      <w:r w:rsidR="006F0EAD">
        <w:rPr>
          <w:rFonts w:hint="eastAsia"/>
          <w:sz w:val="28"/>
        </w:rPr>
        <w:t>元</w:t>
      </w:r>
      <w:r w:rsidR="006F0EAD">
        <w:rPr>
          <w:rFonts w:hint="eastAsia"/>
          <w:sz w:val="28"/>
        </w:rPr>
        <w:t>/</w:t>
      </w:r>
      <w:r w:rsidR="006F0EAD">
        <w:rPr>
          <w:rFonts w:hint="eastAsia"/>
          <w:sz w:val="28"/>
        </w:rPr>
        <w:t>晚；豪华双床房（</w:t>
      </w:r>
      <w:r w:rsidR="006F0EAD">
        <w:rPr>
          <w:rFonts w:hint="eastAsia"/>
          <w:sz w:val="28"/>
        </w:rPr>
        <w:t>1.2</w:t>
      </w:r>
      <w:r w:rsidR="006F0EAD">
        <w:rPr>
          <w:rFonts w:hint="eastAsia"/>
          <w:sz w:val="28"/>
        </w:rPr>
        <w:t>米床）</w:t>
      </w:r>
      <w:r w:rsidR="006F0EAD">
        <w:rPr>
          <w:rFonts w:hint="eastAsia"/>
          <w:sz w:val="28"/>
        </w:rPr>
        <w:t>298</w:t>
      </w:r>
      <w:r w:rsidR="006F0EAD">
        <w:rPr>
          <w:rFonts w:hint="eastAsia"/>
          <w:sz w:val="28"/>
        </w:rPr>
        <w:t>元</w:t>
      </w:r>
      <w:r w:rsidR="006F0EAD">
        <w:rPr>
          <w:rFonts w:hint="eastAsia"/>
          <w:sz w:val="28"/>
        </w:rPr>
        <w:t>/</w:t>
      </w:r>
      <w:r w:rsidR="006F0EAD">
        <w:rPr>
          <w:rFonts w:hint="eastAsia"/>
          <w:sz w:val="28"/>
        </w:rPr>
        <w:t>晚。</w:t>
      </w:r>
    </w:p>
    <w:p w:rsidR="00CF36E5" w:rsidRPr="006505CB" w:rsidRDefault="00CF36E5" w:rsidP="00CF36E5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餐饮由学会按照</w:t>
      </w:r>
      <w:r w:rsidR="00FB2D26">
        <w:rPr>
          <w:rFonts w:hint="eastAsia"/>
          <w:sz w:val="28"/>
        </w:rPr>
        <w:t>标准</w:t>
      </w:r>
      <w:r>
        <w:rPr>
          <w:rFonts w:hint="eastAsia"/>
          <w:sz w:val="28"/>
        </w:rPr>
        <w:t>统一安排</w:t>
      </w:r>
      <w:bookmarkStart w:id="0" w:name="_GoBack"/>
      <w:bookmarkEnd w:id="0"/>
      <w:r w:rsidR="006F0EAD">
        <w:rPr>
          <w:rFonts w:hint="eastAsia"/>
          <w:sz w:val="28"/>
        </w:rPr>
        <w:t>。</w:t>
      </w:r>
    </w:p>
    <w:p w:rsidR="00CF36E5" w:rsidRDefault="0017404E" w:rsidP="00CF36E5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联盟成员</w:t>
      </w:r>
      <w:r w:rsidR="00C43EF4">
        <w:rPr>
          <w:rFonts w:hint="eastAsia"/>
          <w:sz w:val="28"/>
        </w:rPr>
        <w:t>单位</w:t>
      </w:r>
      <w:r>
        <w:rPr>
          <w:rFonts w:hint="eastAsia"/>
          <w:sz w:val="28"/>
        </w:rPr>
        <w:t>职工</w:t>
      </w:r>
      <w:r w:rsidR="007C6364">
        <w:rPr>
          <w:rFonts w:hint="eastAsia"/>
          <w:sz w:val="28"/>
        </w:rPr>
        <w:t>及学会</w:t>
      </w:r>
      <w:r>
        <w:rPr>
          <w:rFonts w:hint="eastAsia"/>
          <w:sz w:val="28"/>
        </w:rPr>
        <w:t>会</w:t>
      </w:r>
      <w:r w:rsidR="007C6364">
        <w:rPr>
          <w:rFonts w:hint="eastAsia"/>
          <w:sz w:val="28"/>
        </w:rPr>
        <w:t>员</w:t>
      </w:r>
      <w:r w:rsidR="00C43EF4">
        <w:rPr>
          <w:rFonts w:hint="eastAsia"/>
          <w:sz w:val="28"/>
        </w:rPr>
        <w:t>免费，</w:t>
      </w:r>
      <w:r>
        <w:rPr>
          <w:rFonts w:hint="eastAsia"/>
          <w:sz w:val="28"/>
        </w:rPr>
        <w:t>其他</w:t>
      </w:r>
      <w:r w:rsidR="00CF36E5">
        <w:rPr>
          <w:rFonts w:hint="eastAsia"/>
          <w:sz w:val="28"/>
        </w:rPr>
        <w:t>学员收取</w:t>
      </w:r>
      <w:r>
        <w:rPr>
          <w:rFonts w:hint="eastAsia"/>
          <w:sz w:val="28"/>
        </w:rPr>
        <w:t>培训</w:t>
      </w:r>
      <w:r w:rsidR="00CF36E5" w:rsidRPr="006505CB">
        <w:rPr>
          <w:rFonts w:hint="eastAsia"/>
          <w:sz w:val="28"/>
        </w:rPr>
        <w:t>费</w:t>
      </w:r>
      <w:r w:rsidR="00CF36E5">
        <w:rPr>
          <w:rFonts w:hint="eastAsia"/>
          <w:sz w:val="28"/>
        </w:rPr>
        <w:t>1000</w:t>
      </w:r>
      <w:r w:rsidR="00CF36E5">
        <w:rPr>
          <w:rFonts w:hint="eastAsia"/>
          <w:sz w:val="28"/>
        </w:rPr>
        <w:t>元</w:t>
      </w:r>
      <w:r w:rsidR="00CF36E5">
        <w:rPr>
          <w:rFonts w:hint="eastAsia"/>
          <w:sz w:val="28"/>
        </w:rPr>
        <w:t>/</w:t>
      </w:r>
      <w:r w:rsidR="00CF36E5">
        <w:rPr>
          <w:rFonts w:hint="eastAsia"/>
          <w:sz w:val="28"/>
        </w:rPr>
        <w:t>人。</w:t>
      </w:r>
    </w:p>
    <w:p w:rsidR="002C4792" w:rsidRDefault="002C4792" w:rsidP="002C154F">
      <w:pPr>
        <w:jc w:val="left"/>
        <w:rPr>
          <w:b/>
          <w:sz w:val="28"/>
        </w:rPr>
      </w:pPr>
      <w:r w:rsidRPr="002C154F">
        <w:rPr>
          <w:rFonts w:hint="eastAsia"/>
          <w:b/>
          <w:sz w:val="28"/>
        </w:rPr>
        <w:t>六、</w:t>
      </w:r>
      <w:r>
        <w:rPr>
          <w:rFonts w:hint="eastAsia"/>
          <w:b/>
          <w:sz w:val="28"/>
        </w:rPr>
        <w:t>交通指引</w:t>
      </w:r>
    </w:p>
    <w:p w:rsidR="002C4792" w:rsidRPr="002C154F" w:rsidRDefault="005401F9" w:rsidP="002C154F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中山大学</w:t>
      </w:r>
      <w:r w:rsidR="002C4792" w:rsidRPr="002C154F">
        <w:rPr>
          <w:rFonts w:hint="eastAsia"/>
          <w:sz w:val="28"/>
        </w:rPr>
        <w:t>国家超级计算广州中心（广东省广州市番禺区广州大学城中山大学东校区外环东路</w:t>
      </w:r>
      <w:r w:rsidR="002C4792" w:rsidRPr="002C154F">
        <w:rPr>
          <w:sz w:val="28"/>
        </w:rPr>
        <w:t>132</w:t>
      </w:r>
      <w:r w:rsidR="002C4792" w:rsidRPr="002C154F">
        <w:rPr>
          <w:rFonts w:hint="eastAsia"/>
          <w:sz w:val="28"/>
        </w:rPr>
        <w:t>号）。由中山大学牌坊进入，左转步行约</w:t>
      </w:r>
      <w:r w:rsidR="002C4792" w:rsidRPr="002C154F">
        <w:rPr>
          <w:sz w:val="28"/>
        </w:rPr>
        <w:t>300</w:t>
      </w:r>
      <w:r w:rsidR="002C4792" w:rsidRPr="002C154F">
        <w:rPr>
          <w:rFonts w:hint="eastAsia"/>
          <w:sz w:val="28"/>
        </w:rPr>
        <w:t>米即可达到。</w:t>
      </w:r>
      <w:r w:rsidR="005B3A27" w:rsidRPr="00154662">
        <w:rPr>
          <w:sz w:val="28"/>
        </w:rPr>
        <w:fldChar w:fldCharType="begin"/>
      </w:r>
      <w:r w:rsidR="00CA1CF9" w:rsidRPr="00154662">
        <w:rPr>
          <w:sz w:val="28"/>
        </w:rPr>
        <w:instrText>HYPERLINK "http://www.nscc-gz.cn/a/lianxiwomen/164.html"</w:instrText>
      </w:r>
      <w:r w:rsidR="005B3A27" w:rsidRPr="00154662">
        <w:rPr>
          <w:sz w:val="28"/>
        </w:rPr>
        <w:fldChar w:fldCharType="separate"/>
      </w:r>
      <w:r w:rsidR="002C4792" w:rsidRPr="00154662">
        <w:rPr>
          <w:rFonts w:hint="eastAsia"/>
          <w:sz w:val="28"/>
        </w:rPr>
        <w:t>具体位置参见如下所示的百度地图</w:t>
      </w:r>
      <w:r w:rsidR="005B3A27" w:rsidRPr="00154662">
        <w:rPr>
          <w:sz w:val="28"/>
        </w:rPr>
        <w:fldChar w:fldCharType="end"/>
      </w:r>
      <w:r w:rsidR="002C4792" w:rsidRPr="002C154F">
        <w:rPr>
          <w:rFonts w:hint="eastAsia"/>
          <w:sz w:val="28"/>
        </w:rPr>
        <w:t>，网站链接</w:t>
      </w:r>
      <w:hyperlink r:id="rId7" w:history="1">
        <w:r w:rsidR="002C4792" w:rsidRPr="002B7597">
          <w:rPr>
            <w:rStyle w:val="a5"/>
            <w:sz w:val="28"/>
          </w:rPr>
          <w:t>http://www.nscc-gz.cn/a/lianxiwomen/164.html</w:t>
        </w:r>
      </w:hyperlink>
      <w:r w:rsidR="002C4792" w:rsidRPr="002C154F">
        <w:rPr>
          <w:rFonts w:hint="eastAsia"/>
          <w:sz w:val="28"/>
        </w:rPr>
        <w:t>。</w:t>
      </w:r>
    </w:p>
    <w:p w:rsidR="00F519BD" w:rsidRPr="002C154F" w:rsidRDefault="002C4792" w:rsidP="002C154F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七、</w:t>
      </w:r>
      <w:r w:rsidR="005B217C">
        <w:rPr>
          <w:rFonts w:hint="eastAsia"/>
          <w:b/>
          <w:sz w:val="28"/>
        </w:rPr>
        <w:t xml:space="preserve"> </w:t>
      </w:r>
      <w:r w:rsidR="00F519BD" w:rsidRPr="002C154F">
        <w:rPr>
          <w:rFonts w:hint="eastAsia"/>
          <w:b/>
          <w:sz w:val="28"/>
        </w:rPr>
        <w:t>联系方式</w:t>
      </w:r>
    </w:p>
    <w:p w:rsidR="00532200" w:rsidRDefault="001F2069" w:rsidP="00452968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会议秘书：李启元老师</w:t>
      </w:r>
    </w:p>
    <w:p w:rsidR="0041750D" w:rsidRDefault="00532200" w:rsidP="00452968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联系电话：</w:t>
      </w:r>
      <w:r w:rsidR="0041750D" w:rsidRPr="0041750D">
        <w:rPr>
          <w:rFonts w:hint="eastAsia"/>
          <w:sz w:val="28"/>
        </w:rPr>
        <w:t>+86-020-84110129</w:t>
      </w:r>
      <w:r w:rsidR="0041750D" w:rsidRPr="0041750D">
        <w:rPr>
          <w:rFonts w:hint="eastAsia"/>
          <w:sz w:val="28"/>
        </w:rPr>
        <w:t>、</w:t>
      </w:r>
      <w:r w:rsidR="0041750D" w:rsidRPr="0041750D">
        <w:rPr>
          <w:rFonts w:hint="eastAsia"/>
          <w:sz w:val="28"/>
        </w:rPr>
        <w:t>13925199300</w:t>
      </w:r>
    </w:p>
    <w:p w:rsidR="00452968" w:rsidRPr="00452968" w:rsidRDefault="00452968" w:rsidP="00452968">
      <w:pPr>
        <w:ind w:firstLineChars="200" w:firstLine="560"/>
        <w:jc w:val="left"/>
        <w:rPr>
          <w:sz w:val="28"/>
        </w:rPr>
      </w:pPr>
      <w:r w:rsidRPr="00452968">
        <w:rPr>
          <w:rFonts w:hint="eastAsia"/>
          <w:sz w:val="28"/>
        </w:rPr>
        <w:t>会务邮箱：</w:t>
      </w:r>
      <w:r w:rsidRPr="00452968">
        <w:rPr>
          <w:rFonts w:hint="eastAsia"/>
          <w:sz w:val="28"/>
        </w:rPr>
        <w:t>hpcoffice@gdhpcs.org</w:t>
      </w:r>
    </w:p>
    <w:p w:rsidR="005401F9" w:rsidRPr="002C154F" w:rsidRDefault="00452968" w:rsidP="005401F9">
      <w:pPr>
        <w:ind w:firstLineChars="200" w:firstLine="560"/>
        <w:jc w:val="left"/>
        <w:rPr>
          <w:color w:val="0563C1" w:themeColor="hyperlink"/>
          <w:sz w:val="28"/>
          <w:u w:val="single"/>
        </w:rPr>
      </w:pPr>
      <w:r w:rsidRPr="00452968">
        <w:rPr>
          <w:rFonts w:hint="eastAsia"/>
          <w:sz w:val="28"/>
        </w:rPr>
        <w:t>学会网页：</w:t>
      </w:r>
      <w:r w:rsidR="005B3A27">
        <w:fldChar w:fldCharType="begin"/>
      </w:r>
      <w:r w:rsidR="00CA1CF9">
        <w:instrText>HYPERLINK "http://gdhpcs.sysu.edu.cn"</w:instrText>
      </w:r>
      <w:r w:rsidR="005B3A27">
        <w:fldChar w:fldCharType="separate"/>
      </w:r>
      <w:r w:rsidR="003425FB" w:rsidRPr="00D76D15">
        <w:rPr>
          <w:rStyle w:val="a5"/>
          <w:rFonts w:hint="eastAsia"/>
          <w:sz w:val="28"/>
        </w:rPr>
        <w:t>http://gdhpcs.sysu.edu.cn</w:t>
      </w:r>
      <w:r w:rsidR="005B3A27">
        <w:fldChar w:fldCharType="end"/>
      </w:r>
    </w:p>
    <w:p w:rsidR="003425FB" w:rsidRDefault="003425FB" w:rsidP="003425FB">
      <w:pPr>
        <w:ind w:firstLineChars="200" w:firstLine="560"/>
        <w:jc w:val="right"/>
        <w:rPr>
          <w:rFonts w:hint="eastAsia"/>
          <w:sz w:val="28"/>
        </w:rPr>
      </w:pPr>
      <w:r>
        <w:rPr>
          <w:rFonts w:hint="eastAsia"/>
          <w:sz w:val="28"/>
        </w:rPr>
        <w:t>广东省高性能计算学会</w:t>
      </w:r>
    </w:p>
    <w:p w:rsidR="003242AB" w:rsidRDefault="003242AB" w:rsidP="003242AB">
      <w:pPr>
        <w:ind w:firstLineChars="200" w:firstLine="560"/>
        <w:jc w:val="right"/>
        <w:rPr>
          <w:sz w:val="28"/>
        </w:rPr>
      </w:pPr>
      <w:r w:rsidRPr="003242AB">
        <w:rPr>
          <w:rFonts w:hint="eastAsia"/>
          <w:sz w:val="28"/>
        </w:rPr>
        <w:t>广东生物超算与健康产业大数据应用联盟</w:t>
      </w:r>
    </w:p>
    <w:p w:rsidR="00F57886" w:rsidRDefault="00F57886" w:rsidP="003425FB">
      <w:pPr>
        <w:ind w:firstLineChars="200" w:firstLine="560"/>
        <w:jc w:val="right"/>
        <w:rPr>
          <w:sz w:val="28"/>
        </w:rPr>
      </w:pPr>
      <w:r>
        <w:rPr>
          <w:rFonts w:hint="eastAsia"/>
          <w:sz w:val="28"/>
        </w:rPr>
        <w:t>中山大学精准医学科学中心</w:t>
      </w:r>
    </w:p>
    <w:p w:rsidR="001D6EF9" w:rsidRPr="00F57886" w:rsidRDefault="001D6EF9" w:rsidP="001D6EF9">
      <w:pPr>
        <w:ind w:firstLineChars="200" w:firstLine="560"/>
        <w:jc w:val="right"/>
        <w:rPr>
          <w:sz w:val="28"/>
        </w:rPr>
      </w:pPr>
      <w:r w:rsidRPr="001D6EF9">
        <w:rPr>
          <w:rFonts w:hint="eastAsia"/>
          <w:sz w:val="28"/>
        </w:rPr>
        <w:t>中山大学国家超级计算广州中心</w:t>
      </w:r>
    </w:p>
    <w:p w:rsidR="003425FB" w:rsidRDefault="003425FB" w:rsidP="005B217C">
      <w:pPr>
        <w:tabs>
          <w:tab w:val="left" w:pos="6470"/>
          <w:tab w:val="right" w:pos="8306"/>
        </w:tabs>
        <w:ind w:right="140" w:firstLineChars="200" w:firstLine="560"/>
        <w:jc w:val="right"/>
        <w:rPr>
          <w:sz w:val="28"/>
        </w:rPr>
      </w:pPr>
      <w:r>
        <w:rPr>
          <w:sz w:val="28"/>
        </w:rPr>
        <w:tab/>
      </w:r>
      <w:r>
        <w:rPr>
          <w:rFonts w:hint="eastAsia"/>
          <w:sz w:val="28"/>
        </w:rPr>
        <w:t>2015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12</w:t>
      </w:r>
      <w:r>
        <w:rPr>
          <w:rFonts w:hint="eastAsia"/>
          <w:sz w:val="28"/>
        </w:rPr>
        <w:t>月</w:t>
      </w:r>
      <w:r w:rsidR="00775A73">
        <w:rPr>
          <w:rFonts w:hint="eastAsia"/>
          <w:sz w:val="28"/>
        </w:rPr>
        <w:t>3</w:t>
      </w:r>
      <w:r w:rsidR="002B7597">
        <w:rPr>
          <w:rFonts w:hint="eastAsia"/>
          <w:sz w:val="28"/>
        </w:rPr>
        <w:t>1</w:t>
      </w:r>
      <w:r>
        <w:rPr>
          <w:rFonts w:hint="eastAsia"/>
          <w:sz w:val="28"/>
        </w:rPr>
        <w:t>日</w:t>
      </w:r>
    </w:p>
    <w:p w:rsidR="001D6EF9" w:rsidRDefault="001D6EF9" w:rsidP="006F0EAD">
      <w:pPr>
        <w:tabs>
          <w:tab w:val="left" w:pos="5918"/>
          <w:tab w:val="right" w:pos="8306"/>
        </w:tabs>
        <w:jc w:val="left"/>
        <w:rPr>
          <w:b/>
          <w:sz w:val="24"/>
        </w:rPr>
      </w:pPr>
    </w:p>
    <w:p w:rsidR="006F0EAD" w:rsidRPr="001D6EF9" w:rsidRDefault="006F0EAD" w:rsidP="006F0EAD">
      <w:pPr>
        <w:tabs>
          <w:tab w:val="left" w:pos="5918"/>
          <w:tab w:val="right" w:pos="8306"/>
        </w:tabs>
        <w:jc w:val="left"/>
        <w:rPr>
          <w:sz w:val="24"/>
        </w:rPr>
      </w:pPr>
      <w:r w:rsidRPr="001D6EF9">
        <w:rPr>
          <w:rFonts w:hint="eastAsia"/>
          <w:b/>
          <w:sz w:val="24"/>
        </w:rPr>
        <w:t>附件</w:t>
      </w:r>
      <w:r w:rsidRPr="001D6EF9">
        <w:rPr>
          <w:rFonts w:hint="eastAsia"/>
          <w:sz w:val="24"/>
        </w:rPr>
        <w:t>：</w:t>
      </w:r>
      <w:r w:rsidRPr="001D6EF9">
        <w:rPr>
          <w:rFonts w:hint="eastAsia"/>
          <w:sz w:val="24"/>
        </w:rPr>
        <w:t>1.</w:t>
      </w:r>
      <w:r w:rsidRPr="001D6EF9">
        <w:rPr>
          <w:rFonts w:hint="eastAsia"/>
          <w:sz w:val="24"/>
        </w:rPr>
        <w:t>姓名</w:t>
      </w:r>
      <w:r w:rsidRPr="001D6EF9">
        <w:rPr>
          <w:rFonts w:hint="eastAsia"/>
          <w:sz w:val="24"/>
        </w:rPr>
        <w:t>_</w:t>
      </w:r>
      <w:r w:rsidRPr="001D6EF9">
        <w:rPr>
          <w:rFonts w:hint="eastAsia"/>
          <w:sz w:val="24"/>
        </w:rPr>
        <w:t>单位</w:t>
      </w:r>
      <w:r w:rsidRPr="001D6EF9">
        <w:rPr>
          <w:rFonts w:hint="eastAsia"/>
          <w:sz w:val="24"/>
        </w:rPr>
        <w:t>_1</w:t>
      </w:r>
      <w:r w:rsidRPr="001D6EF9">
        <w:rPr>
          <w:rFonts w:hint="eastAsia"/>
          <w:sz w:val="24"/>
        </w:rPr>
        <w:t>月</w:t>
      </w:r>
      <w:r w:rsidRPr="001D6EF9">
        <w:rPr>
          <w:rFonts w:hint="eastAsia"/>
          <w:sz w:val="24"/>
        </w:rPr>
        <w:t>23</w:t>
      </w:r>
      <w:r w:rsidRPr="001D6EF9">
        <w:rPr>
          <w:rFonts w:hint="eastAsia"/>
          <w:sz w:val="24"/>
        </w:rPr>
        <w:t>日</w:t>
      </w:r>
      <w:r w:rsidRPr="001D6EF9">
        <w:rPr>
          <w:rFonts w:hint="eastAsia"/>
          <w:sz w:val="24"/>
        </w:rPr>
        <w:t>_</w:t>
      </w:r>
      <w:r w:rsidRPr="001D6EF9">
        <w:rPr>
          <w:rFonts w:hint="eastAsia"/>
          <w:sz w:val="24"/>
        </w:rPr>
        <w:t>计算决定未来—</w:t>
      </w:r>
      <w:proofErr w:type="gramStart"/>
      <w:r w:rsidRPr="001D6EF9">
        <w:rPr>
          <w:rFonts w:hint="eastAsia"/>
          <w:sz w:val="24"/>
        </w:rPr>
        <w:t>基于超算平台</w:t>
      </w:r>
      <w:proofErr w:type="gramEnd"/>
      <w:r w:rsidRPr="001D6EF9">
        <w:rPr>
          <w:rFonts w:hint="eastAsia"/>
          <w:sz w:val="24"/>
        </w:rPr>
        <w:t>的生物医药与健康产业应用技术培训班</w:t>
      </w:r>
      <w:r w:rsidRPr="001D6EF9">
        <w:rPr>
          <w:rFonts w:hint="eastAsia"/>
          <w:sz w:val="24"/>
        </w:rPr>
        <w:t>.</w:t>
      </w:r>
      <w:proofErr w:type="spellStart"/>
      <w:proofErr w:type="gramStart"/>
      <w:r w:rsidRPr="001D6EF9">
        <w:rPr>
          <w:rFonts w:hint="eastAsia"/>
          <w:sz w:val="24"/>
        </w:rPr>
        <w:t>xlsx</w:t>
      </w:r>
      <w:proofErr w:type="spellEnd"/>
      <w:proofErr w:type="gramEnd"/>
    </w:p>
    <w:p w:rsidR="006F0EAD" w:rsidRPr="001D6EF9" w:rsidRDefault="006F0EAD" w:rsidP="001D6EF9">
      <w:pPr>
        <w:tabs>
          <w:tab w:val="left" w:pos="5918"/>
          <w:tab w:val="right" w:pos="8306"/>
        </w:tabs>
        <w:ind w:firstLineChars="300" w:firstLine="720"/>
        <w:jc w:val="left"/>
        <w:rPr>
          <w:sz w:val="24"/>
        </w:rPr>
      </w:pPr>
      <w:r w:rsidRPr="001D6EF9">
        <w:rPr>
          <w:rFonts w:hint="eastAsia"/>
          <w:sz w:val="24"/>
        </w:rPr>
        <w:t>2.</w:t>
      </w:r>
      <w:r w:rsidRPr="001D6EF9">
        <w:rPr>
          <w:rFonts w:hint="eastAsia"/>
          <w:sz w:val="24"/>
        </w:rPr>
        <w:t>计算决定未来—</w:t>
      </w:r>
      <w:proofErr w:type="gramStart"/>
      <w:r w:rsidRPr="001D6EF9">
        <w:rPr>
          <w:rFonts w:hint="eastAsia"/>
          <w:sz w:val="24"/>
        </w:rPr>
        <w:t>基于超算平台</w:t>
      </w:r>
      <w:proofErr w:type="gramEnd"/>
      <w:r w:rsidRPr="001D6EF9">
        <w:rPr>
          <w:rFonts w:hint="eastAsia"/>
          <w:sz w:val="24"/>
        </w:rPr>
        <w:t>的生物医药与健康产业应用技术培训班</w:t>
      </w:r>
      <w:r w:rsidRPr="001D6EF9">
        <w:rPr>
          <w:rFonts w:hint="eastAsia"/>
          <w:sz w:val="24"/>
        </w:rPr>
        <w:t>----</w:t>
      </w:r>
      <w:r w:rsidRPr="001D6EF9">
        <w:rPr>
          <w:rFonts w:hint="eastAsia"/>
          <w:sz w:val="24"/>
        </w:rPr>
        <w:t>报告人报告摘要与简历</w:t>
      </w:r>
      <w:r w:rsidRPr="001D6EF9">
        <w:rPr>
          <w:rFonts w:hint="eastAsia"/>
          <w:sz w:val="24"/>
        </w:rPr>
        <w:t>.</w:t>
      </w:r>
      <w:proofErr w:type="spellStart"/>
      <w:proofErr w:type="gramStart"/>
      <w:r w:rsidRPr="001D6EF9">
        <w:rPr>
          <w:rFonts w:hint="eastAsia"/>
          <w:sz w:val="24"/>
        </w:rPr>
        <w:t>pdf</w:t>
      </w:r>
      <w:proofErr w:type="spellEnd"/>
      <w:proofErr w:type="gramEnd"/>
    </w:p>
    <w:p w:rsidR="002C4792" w:rsidRPr="001D6EF9" w:rsidRDefault="006F0EAD" w:rsidP="006F0EAD">
      <w:pPr>
        <w:tabs>
          <w:tab w:val="left" w:pos="6470"/>
          <w:tab w:val="right" w:pos="8306"/>
        </w:tabs>
        <w:jc w:val="left"/>
        <w:rPr>
          <w:sz w:val="24"/>
        </w:rPr>
      </w:pPr>
      <w:r w:rsidRPr="001D6EF9">
        <w:rPr>
          <w:rFonts w:hint="eastAsia"/>
          <w:sz w:val="24"/>
        </w:rPr>
        <w:t xml:space="preserve">      3.</w:t>
      </w:r>
      <w:r w:rsidR="003425FB" w:rsidRPr="001D6EF9">
        <w:rPr>
          <w:rFonts w:hint="eastAsia"/>
          <w:sz w:val="24"/>
        </w:rPr>
        <w:t>联盟成员单位名单</w:t>
      </w:r>
      <w:r w:rsidR="00D279A9" w:rsidRPr="001D6EF9">
        <w:rPr>
          <w:rFonts w:hint="eastAsia"/>
          <w:sz w:val="24"/>
        </w:rPr>
        <w:t>.</w:t>
      </w:r>
      <w:proofErr w:type="spellStart"/>
      <w:proofErr w:type="gramStart"/>
      <w:r w:rsidR="00D279A9" w:rsidRPr="001D6EF9">
        <w:rPr>
          <w:rFonts w:hint="eastAsia"/>
          <w:sz w:val="24"/>
        </w:rPr>
        <w:t>pdf</w:t>
      </w:r>
      <w:proofErr w:type="spellEnd"/>
      <w:proofErr w:type="gramEnd"/>
    </w:p>
    <w:sectPr w:rsidR="002C4792" w:rsidRPr="001D6EF9" w:rsidSect="005B217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9E3" w:rsidRDefault="001F69E3" w:rsidP="00F42C79">
      <w:r>
        <w:separator/>
      </w:r>
    </w:p>
  </w:endnote>
  <w:endnote w:type="continuationSeparator" w:id="0">
    <w:p w:rsidR="001F69E3" w:rsidRDefault="001F69E3" w:rsidP="00F42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9E3" w:rsidRDefault="001F69E3" w:rsidP="00F42C79">
      <w:r>
        <w:separator/>
      </w:r>
    </w:p>
  </w:footnote>
  <w:footnote w:type="continuationSeparator" w:id="0">
    <w:p w:rsidR="001F69E3" w:rsidRDefault="001F69E3" w:rsidP="00F42C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F1477"/>
    <w:multiLevelType w:val="hybridMultilevel"/>
    <w:tmpl w:val="81BA4764"/>
    <w:lvl w:ilvl="0" w:tplc="A5B47906">
      <w:start w:val="1"/>
      <w:numFmt w:val="japaneseCounting"/>
      <w:lvlText w:val="%1、"/>
      <w:lvlJc w:val="left"/>
      <w:pPr>
        <w:ind w:left="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00" w:hanging="420"/>
      </w:pPr>
    </w:lvl>
    <w:lvl w:ilvl="2" w:tplc="0409001B" w:tentative="1">
      <w:start w:val="1"/>
      <w:numFmt w:val="lowerRoman"/>
      <w:lvlText w:val="%3."/>
      <w:lvlJc w:val="right"/>
      <w:pPr>
        <w:ind w:left="1220" w:hanging="420"/>
      </w:pPr>
    </w:lvl>
    <w:lvl w:ilvl="3" w:tplc="0409000F" w:tentative="1">
      <w:start w:val="1"/>
      <w:numFmt w:val="decimal"/>
      <w:lvlText w:val="%4."/>
      <w:lvlJc w:val="left"/>
      <w:pPr>
        <w:ind w:left="1640" w:hanging="420"/>
      </w:pPr>
    </w:lvl>
    <w:lvl w:ilvl="4" w:tplc="04090019" w:tentative="1">
      <w:start w:val="1"/>
      <w:numFmt w:val="lowerLetter"/>
      <w:lvlText w:val="%5)"/>
      <w:lvlJc w:val="left"/>
      <w:pPr>
        <w:ind w:left="2060" w:hanging="420"/>
      </w:pPr>
    </w:lvl>
    <w:lvl w:ilvl="5" w:tplc="0409001B" w:tentative="1">
      <w:start w:val="1"/>
      <w:numFmt w:val="lowerRoman"/>
      <w:lvlText w:val="%6."/>
      <w:lvlJc w:val="right"/>
      <w:pPr>
        <w:ind w:left="2480" w:hanging="420"/>
      </w:pPr>
    </w:lvl>
    <w:lvl w:ilvl="6" w:tplc="0409000F" w:tentative="1">
      <w:start w:val="1"/>
      <w:numFmt w:val="decimal"/>
      <w:lvlText w:val="%7."/>
      <w:lvlJc w:val="left"/>
      <w:pPr>
        <w:ind w:left="2900" w:hanging="420"/>
      </w:pPr>
    </w:lvl>
    <w:lvl w:ilvl="7" w:tplc="04090019" w:tentative="1">
      <w:start w:val="1"/>
      <w:numFmt w:val="lowerLetter"/>
      <w:lvlText w:val="%8)"/>
      <w:lvlJc w:val="left"/>
      <w:pPr>
        <w:ind w:left="3320" w:hanging="420"/>
      </w:pPr>
    </w:lvl>
    <w:lvl w:ilvl="8" w:tplc="0409001B" w:tentative="1">
      <w:start w:val="1"/>
      <w:numFmt w:val="lowerRoman"/>
      <w:lvlText w:val="%9."/>
      <w:lvlJc w:val="right"/>
      <w:pPr>
        <w:ind w:left="37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8B4"/>
    <w:rsid w:val="00007AE1"/>
    <w:rsid w:val="000136EB"/>
    <w:rsid w:val="00021CAD"/>
    <w:rsid w:val="00034220"/>
    <w:rsid w:val="000659E9"/>
    <w:rsid w:val="0009477B"/>
    <w:rsid w:val="000A43C2"/>
    <w:rsid w:val="000A4466"/>
    <w:rsid w:val="000A5C6B"/>
    <w:rsid w:val="000F277A"/>
    <w:rsid w:val="000F294D"/>
    <w:rsid w:val="000F347F"/>
    <w:rsid w:val="00100EC6"/>
    <w:rsid w:val="00101140"/>
    <w:rsid w:val="00111370"/>
    <w:rsid w:val="0011535E"/>
    <w:rsid w:val="00132A75"/>
    <w:rsid w:val="0013492A"/>
    <w:rsid w:val="00154662"/>
    <w:rsid w:val="0017404E"/>
    <w:rsid w:val="0017520C"/>
    <w:rsid w:val="001B3429"/>
    <w:rsid w:val="001B3E3E"/>
    <w:rsid w:val="001B52FF"/>
    <w:rsid w:val="001C3CD4"/>
    <w:rsid w:val="001D6EF9"/>
    <w:rsid w:val="001D6FE9"/>
    <w:rsid w:val="001F2069"/>
    <w:rsid w:val="001F31E9"/>
    <w:rsid w:val="001F69E3"/>
    <w:rsid w:val="001F6D7F"/>
    <w:rsid w:val="00252117"/>
    <w:rsid w:val="002A75AD"/>
    <w:rsid w:val="002A7601"/>
    <w:rsid w:val="002B04F8"/>
    <w:rsid w:val="002B7597"/>
    <w:rsid w:val="002C154F"/>
    <w:rsid w:val="002C4792"/>
    <w:rsid w:val="002C734F"/>
    <w:rsid w:val="003242AB"/>
    <w:rsid w:val="00327B20"/>
    <w:rsid w:val="003425FB"/>
    <w:rsid w:val="00345AB2"/>
    <w:rsid w:val="003471F3"/>
    <w:rsid w:val="0035341D"/>
    <w:rsid w:val="00386CF8"/>
    <w:rsid w:val="00397D91"/>
    <w:rsid w:val="003A0442"/>
    <w:rsid w:val="003C3343"/>
    <w:rsid w:val="00411F21"/>
    <w:rsid w:val="0041750D"/>
    <w:rsid w:val="00433EAA"/>
    <w:rsid w:val="00445B97"/>
    <w:rsid w:val="00452968"/>
    <w:rsid w:val="00472BDF"/>
    <w:rsid w:val="00493884"/>
    <w:rsid w:val="004D355B"/>
    <w:rsid w:val="004E443E"/>
    <w:rsid w:val="004F417E"/>
    <w:rsid w:val="004F43FA"/>
    <w:rsid w:val="00503F42"/>
    <w:rsid w:val="00530C63"/>
    <w:rsid w:val="00532200"/>
    <w:rsid w:val="00536609"/>
    <w:rsid w:val="005401F9"/>
    <w:rsid w:val="005551EF"/>
    <w:rsid w:val="00577CA6"/>
    <w:rsid w:val="00592E91"/>
    <w:rsid w:val="005A6F19"/>
    <w:rsid w:val="005B217C"/>
    <w:rsid w:val="005B3A27"/>
    <w:rsid w:val="00613316"/>
    <w:rsid w:val="0062764D"/>
    <w:rsid w:val="006505CB"/>
    <w:rsid w:val="00656930"/>
    <w:rsid w:val="00670790"/>
    <w:rsid w:val="00670ACE"/>
    <w:rsid w:val="00673B74"/>
    <w:rsid w:val="006D08B4"/>
    <w:rsid w:val="006E13E8"/>
    <w:rsid w:val="006E2476"/>
    <w:rsid w:val="006F0AB7"/>
    <w:rsid w:val="006F0EAD"/>
    <w:rsid w:val="006F3801"/>
    <w:rsid w:val="00713F80"/>
    <w:rsid w:val="00726E28"/>
    <w:rsid w:val="00775A73"/>
    <w:rsid w:val="0078116E"/>
    <w:rsid w:val="00793E82"/>
    <w:rsid w:val="007A51C1"/>
    <w:rsid w:val="007C49A3"/>
    <w:rsid w:val="007C6364"/>
    <w:rsid w:val="008158A9"/>
    <w:rsid w:val="00821D9C"/>
    <w:rsid w:val="00837A2D"/>
    <w:rsid w:val="00846504"/>
    <w:rsid w:val="008653A5"/>
    <w:rsid w:val="00865A03"/>
    <w:rsid w:val="00894CC3"/>
    <w:rsid w:val="008D6BA8"/>
    <w:rsid w:val="00933F6F"/>
    <w:rsid w:val="00972B50"/>
    <w:rsid w:val="009B7996"/>
    <w:rsid w:val="009D4FA9"/>
    <w:rsid w:val="009F23F2"/>
    <w:rsid w:val="00A17B6C"/>
    <w:rsid w:val="00A3567E"/>
    <w:rsid w:val="00A44729"/>
    <w:rsid w:val="00A543BE"/>
    <w:rsid w:val="00A55FE8"/>
    <w:rsid w:val="00A87E9E"/>
    <w:rsid w:val="00AB16C1"/>
    <w:rsid w:val="00AF12D6"/>
    <w:rsid w:val="00AF5175"/>
    <w:rsid w:val="00B21867"/>
    <w:rsid w:val="00B25A9E"/>
    <w:rsid w:val="00B33045"/>
    <w:rsid w:val="00B377AA"/>
    <w:rsid w:val="00B74B3D"/>
    <w:rsid w:val="00B772B6"/>
    <w:rsid w:val="00BC30D8"/>
    <w:rsid w:val="00BD0EF7"/>
    <w:rsid w:val="00BE2865"/>
    <w:rsid w:val="00BF2550"/>
    <w:rsid w:val="00BF4705"/>
    <w:rsid w:val="00C437B7"/>
    <w:rsid w:val="00C43EF4"/>
    <w:rsid w:val="00C46A27"/>
    <w:rsid w:val="00C7663B"/>
    <w:rsid w:val="00C80D7B"/>
    <w:rsid w:val="00CA1CF9"/>
    <w:rsid w:val="00CF36E5"/>
    <w:rsid w:val="00D00DD4"/>
    <w:rsid w:val="00D06D4F"/>
    <w:rsid w:val="00D279A9"/>
    <w:rsid w:val="00D373D8"/>
    <w:rsid w:val="00DD64D0"/>
    <w:rsid w:val="00E2215C"/>
    <w:rsid w:val="00E279C9"/>
    <w:rsid w:val="00E40134"/>
    <w:rsid w:val="00E94583"/>
    <w:rsid w:val="00E95840"/>
    <w:rsid w:val="00ED220B"/>
    <w:rsid w:val="00ED5566"/>
    <w:rsid w:val="00F02259"/>
    <w:rsid w:val="00F06E2D"/>
    <w:rsid w:val="00F15608"/>
    <w:rsid w:val="00F42C79"/>
    <w:rsid w:val="00F519BD"/>
    <w:rsid w:val="00F57886"/>
    <w:rsid w:val="00FB2D26"/>
    <w:rsid w:val="00FC0F8D"/>
    <w:rsid w:val="00FE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476"/>
    <w:pPr>
      <w:ind w:firstLineChars="200" w:firstLine="420"/>
    </w:pPr>
  </w:style>
  <w:style w:type="table" w:styleId="a4">
    <w:name w:val="Table Grid"/>
    <w:basedOn w:val="a1"/>
    <w:uiPriority w:val="39"/>
    <w:rsid w:val="00972B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3425FB"/>
    <w:rPr>
      <w:color w:val="0563C1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3425FB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3425FB"/>
  </w:style>
  <w:style w:type="paragraph" w:styleId="a7">
    <w:name w:val="header"/>
    <w:basedOn w:val="a"/>
    <w:link w:val="Char0"/>
    <w:uiPriority w:val="99"/>
    <w:unhideWhenUsed/>
    <w:rsid w:val="00F42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F42C79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F42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F42C79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unhideWhenUsed/>
    <w:rsid w:val="00613316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613316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2215C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E2215C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E2215C"/>
  </w:style>
  <w:style w:type="paragraph" w:styleId="ac">
    <w:name w:val="annotation subject"/>
    <w:basedOn w:val="ab"/>
    <w:next w:val="ab"/>
    <w:link w:val="Char4"/>
    <w:uiPriority w:val="99"/>
    <w:semiHidden/>
    <w:unhideWhenUsed/>
    <w:rsid w:val="00E2215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E2215C"/>
    <w:rPr>
      <w:b/>
      <w:bCs/>
    </w:rPr>
  </w:style>
  <w:style w:type="paragraph" w:styleId="ad">
    <w:name w:val="Revision"/>
    <w:hidden/>
    <w:uiPriority w:val="99"/>
    <w:semiHidden/>
    <w:rsid w:val="00E221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7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scc-gz.cn/a/lianxiwomen/16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235</Words>
  <Characters>1340</Characters>
  <Application>Microsoft Office Word</Application>
  <DocSecurity>0</DocSecurity>
  <Lines>11</Lines>
  <Paragraphs>3</Paragraphs>
  <ScaleCrop>false</ScaleCrop>
  <Company>Microsoft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songdeshou</dc:creator>
  <cp:lastModifiedBy>qiyuan</cp:lastModifiedBy>
  <cp:revision>63</cp:revision>
  <cp:lastPrinted>2015-12-22T07:29:00Z</cp:lastPrinted>
  <dcterms:created xsi:type="dcterms:W3CDTF">2015-12-22T04:06:00Z</dcterms:created>
  <dcterms:modified xsi:type="dcterms:W3CDTF">2016-01-06T06:46:00Z</dcterms:modified>
</cp:coreProperties>
</file>